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  <w:bookmarkStart w:id="0" w:name="_GoBack"/>
      <w:bookmarkEnd w:id="0"/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E73F90" w:rsidP="00412D15">
      <w:pPr>
        <w:pStyle w:val="Tytu"/>
        <w:spacing w:line="360" w:lineRule="auto"/>
        <w:ind w:left="708"/>
        <w:rPr>
          <w:spacing w:val="0"/>
          <w:sz w:val="72"/>
          <w:szCs w:val="72"/>
        </w:rPr>
      </w:pPr>
      <w:r>
        <w:rPr>
          <w:spacing w:val="0"/>
          <w:sz w:val="72"/>
          <w:szCs w:val="72"/>
        </w:rPr>
        <w:t xml:space="preserve">SZKOLNY PROGRAM  </w:t>
      </w:r>
      <w:r>
        <w:rPr>
          <w:spacing w:val="0"/>
          <w:sz w:val="72"/>
          <w:szCs w:val="72"/>
        </w:rPr>
        <w:br/>
      </w:r>
      <w:r w:rsidRPr="00103B0C">
        <w:rPr>
          <w:spacing w:val="0"/>
          <w:sz w:val="56"/>
          <w:szCs w:val="56"/>
        </w:rPr>
        <w:t>WYCHOWAWCZO - PROFILAKTYCZNY</w:t>
      </w:r>
    </w:p>
    <w:p w:rsidR="00BE4C48" w:rsidRDefault="00BE4C48" w:rsidP="00412D15">
      <w:pPr>
        <w:pStyle w:val="Tytu"/>
        <w:spacing w:line="360" w:lineRule="auto"/>
        <w:ind w:left="708"/>
        <w:rPr>
          <w:spacing w:val="0"/>
          <w:sz w:val="72"/>
          <w:szCs w:val="72"/>
        </w:rPr>
      </w:pPr>
    </w:p>
    <w:p w:rsidR="00BE4C48" w:rsidRPr="00103B0C" w:rsidRDefault="00103B0C" w:rsidP="00412D15">
      <w:pPr>
        <w:pStyle w:val="Tytu"/>
        <w:spacing w:line="360" w:lineRule="auto"/>
        <w:ind w:left="708"/>
        <w:rPr>
          <w:b w:val="0"/>
          <w:bCs w:val="0"/>
          <w:spacing w:val="0"/>
          <w:sz w:val="52"/>
          <w:szCs w:val="52"/>
        </w:rPr>
      </w:pPr>
      <w:r w:rsidRPr="00103B0C">
        <w:rPr>
          <w:b w:val="0"/>
          <w:bCs w:val="0"/>
          <w:spacing w:val="0"/>
          <w:sz w:val="52"/>
          <w:szCs w:val="52"/>
        </w:rPr>
        <w:t>ZESPÓŁ SZKOŁY i PRZEDSZKOLA nr 1</w:t>
      </w:r>
      <w:r w:rsidR="00BE4C48" w:rsidRPr="00103B0C">
        <w:rPr>
          <w:b w:val="0"/>
          <w:bCs w:val="0"/>
          <w:spacing w:val="0"/>
          <w:sz w:val="52"/>
          <w:szCs w:val="52"/>
        </w:rPr>
        <w:br/>
        <w:t>W KASINIE WIELKIEJ</w:t>
      </w: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103B0C" w:rsidRDefault="00103B0C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12D15">
      <w:pPr>
        <w:pStyle w:val="Tytu"/>
        <w:spacing w:line="360" w:lineRule="auto"/>
        <w:jc w:val="both"/>
        <w:rPr>
          <w:b w:val="0"/>
          <w:bCs w:val="0"/>
          <w:i/>
          <w:iCs/>
          <w:spacing w:val="0"/>
          <w:sz w:val="24"/>
          <w:szCs w:val="24"/>
        </w:rPr>
      </w:pPr>
      <w:r w:rsidRPr="004E638B">
        <w:rPr>
          <w:b w:val="0"/>
          <w:bCs w:val="0"/>
          <w:i/>
          <w:iCs/>
          <w:spacing w:val="0"/>
          <w:sz w:val="24"/>
          <w:szCs w:val="24"/>
        </w:rPr>
        <w:lastRenderedPageBreak/>
        <w:t>„Musicie od siebie wymagać, choćby inni od was nie wymagali”</w:t>
      </w:r>
    </w:p>
    <w:p w:rsidR="00BE4C48" w:rsidRPr="004E638B" w:rsidRDefault="00BE4C48" w:rsidP="004E638B">
      <w:pPr>
        <w:pStyle w:val="Tytu"/>
        <w:spacing w:line="360" w:lineRule="auto"/>
        <w:ind w:left="708"/>
        <w:jc w:val="right"/>
        <w:rPr>
          <w:b w:val="0"/>
          <w:bCs w:val="0"/>
          <w:i/>
          <w:iCs/>
          <w:spacing w:val="0"/>
          <w:sz w:val="24"/>
          <w:szCs w:val="24"/>
        </w:rPr>
      </w:pPr>
      <w:r w:rsidRPr="004E638B">
        <w:rPr>
          <w:b w:val="0"/>
          <w:bCs w:val="0"/>
          <w:i/>
          <w:iCs/>
          <w:spacing w:val="0"/>
          <w:sz w:val="24"/>
          <w:szCs w:val="24"/>
        </w:rPr>
        <w:t>Jan Paweł II</w:t>
      </w: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  <w:r w:rsidRPr="004E638B">
        <w:rPr>
          <w:b w:val="0"/>
          <w:bCs w:val="0"/>
          <w:i/>
          <w:iCs/>
          <w:spacing w:val="0"/>
          <w:sz w:val="24"/>
          <w:szCs w:val="24"/>
        </w:rPr>
        <w:t>„Z drobiazgów życiowych wykonanych wielkim sercem – powstaje wielkość człowieka…”</w:t>
      </w: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right"/>
        <w:rPr>
          <w:b w:val="0"/>
          <w:bCs w:val="0"/>
          <w:i/>
          <w:iCs/>
          <w:spacing w:val="0"/>
          <w:sz w:val="24"/>
          <w:szCs w:val="24"/>
        </w:rPr>
      </w:pPr>
      <w:r w:rsidRPr="004E638B">
        <w:rPr>
          <w:b w:val="0"/>
          <w:bCs w:val="0"/>
          <w:i/>
          <w:iCs/>
          <w:spacing w:val="0"/>
          <w:sz w:val="24"/>
          <w:szCs w:val="24"/>
        </w:rPr>
        <w:t>Kardynał Stefan Wyszyński</w:t>
      </w: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left"/>
        <w:rPr>
          <w:b w:val="0"/>
          <w:bCs w:val="0"/>
          <w:i/>
          <w:iCs/>
          <w:spacing w:val="0"/>
          <w:sz w:val="24"/>
          <w:szCs w:val="24"/>
        </w:rPr>
      </w:pPr>
      <w:r w:rsidRPr="004E638B">
        <w:rPr>
          <w:b w:val="0"/>
          <w:bCs w:val="0"/>
          <w:i/>
          <w:iCs/>
          <w:spacing w:val="0"/>
          <w:sz w:val="24"/>
          <w:szCs w:val="24"/>
        </w:rPr>
        <w:t>„ Trzeba mieć wytrwałość i wiarę w siebie. Trzeba wierzyć, że jest się do czegoś zdolnym i osiągnąć to za wszelką cenę.</w:t>
      </w:r>
    </w:p>
    <w:p w:rsidR="00BE4C48" w:rsidRPr="004E638B" w:rsidRDefault="00BE4C48" w:rsidP="004E638B">
      <w:pPr>
        <w:pStyle w:val="Tytu"/>
        <w:spacing w:line="360" w:lineRule="auto"/>
        <w:ind w:left="708"/>
        <w:jc w:val="left"/>
        <w:rPr>
          <w:b w:val="0"/>
          <w:bCs w:val="0"/>
          <w:i/>
          <w:iCs/>
          <w:spacing w:val="0"/>
          <w:sz w:val="24"/>
          <w:szCs w:val="24"/>
        </w:rPr>
      </w:pPr>
      <w:r w:rsidRPr="004E638B">
        <w:rPr>
          <w:b w:val="0"/>
          <w:bCs w:val="0"/>
          <w:i/>
          <w:iCs/>
          <w:spacing w:val="0"/>
          <w:sz w:val="24"/>
          <w:szCs w:val="24"/>
        </w:rPr>
        <w:t>Wszystkiemu podołać i przed niczym nie ustępować.”</w:t>
      </w:r>
    </w:p>
    <w:p w:rsidR="00BE4C48" w:rsidRPr="004E638B" w:rsidRDefault="00BE4C48" w:rsidP="004E638B">
      <w:pPr>
        <w:pStyle w:val="Tytu"/>
        <w:spacing w:line="360" w:lineRule="auto"/>
        <w:ind w:left="708"/>
        <w:jc w:val="both"/>
        <w:rPr>
          <w:b w:val="0"/>
          <w:bCs w:val="0"/>
          <w:i/>
          <w:iCs/>
          <w:spacing w:val="0"/>
          <w:sz w:val="24"/>
          <w:szCs w:val="24"/>
        </w:rPr>
      </w:pPr>
    </w:p>
    <w:p w:rsidR="00BE4C48" w:rsidRPr="004E638B" w:rsidRDefault="00BE4C48" w:rsidP="004E638B">
      <w:pPr>
        <w:pStyle w:val="Tytu"/>
        <w:spacing w:line="360" w:lineRule="auto"/>
        <w:ind w:left="708"/>
        <w:jc w:val="right"/>
        <w:rPr>
          <w:b w:val="0"/>
          <w:bCs w:val="0"/>
          <w:i/>
          <w:iCs/>
          <w:spacing w:val="0"/>
          <w:sz w:val="24"/>
          <w:szCs w:val="24"/>
        </w:rPr>
      </w:pPr>
      <w:r w:rsidRPr="004E638B">
        <w:rPr>
          <w:b w:val="0"/>
          <w:bCs w:val="0"/>
          <w:i/>
          <w:iCs/>
          <w:spacing w:val="0"/>
          <w:sz w:val="24"/>
          <w:szCs w:val="24"/>
        </w:rPr>
        <w:t>Maria Skłodowska- Curie</w:t>
      </w: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br w:type="page"/>
      </w:r>
    </w:p>
    <w:p w:rsidR="00BE4C48" w:rsidRPr="004E638B" w:rsidRDefault="00BE4C48" w:rsidP="004E638B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lastRenderedPageBreak/>
        <w:t>Podstawa prawna: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Konstytucja Rzeczpospolitej Polskiej z 2 kwietnia 1997r. (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1997 r. nr 78,poz. 483 ze zm.).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Konwencja o Prawach Dziecka, przyjęta przez Zgromadzenie Ogólne Narodów Zjednoczonych z 20 listopada 1989 r. (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1991 r. nr 120, poz. 526).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Ustawa z 26 stycznia 1982 r. – Karta Nauczyciela (tekst jedn.: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2017 r. poz.1189).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Ustawa z 7 września 1991 r. o systemie oświaty (tekst jedn.: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2016 r. poz.1943 ze zm.).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Ustawa z 14 grudnia 2016 r. – Prawo oświatowe (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2017 r. poz. 59).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Ustawa z 26 października 1982r. o wychowaniu w trzeźwości i przeciwdziałaniu alkoholizmowi (tekst jedn.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2016 r. poz. 487).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Ustawa z 29 lipca 2005r. o przeciwdziałaniu narkomanii (tekst jedn.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2017r. poz. 783).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Ustawa z 9 listopada 1995r. o ochronie zdrowia przed następstwami używania tytoniu i wyrobów tytoniowych (tekst jedn.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2017 r. poz. 957).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Dz.U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>. z 2015 r. poz. 1249).</w:t>
      </w:r>
    </w:p>
    <w:p w:rsidR="00BE4C48" w:rsidRPr="004E638B" w:rsidRDefault="00BE4C48" w:rsidP="004E6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Priorytety Ministra Edukacji Narodowej na rok szkolny 2017/2018</w:t>
      </w:r>
    </w:p>
    <w:p w:rsidR="00BE4C48" w:rsidRPr="00E3455A" w:rsidRDefault="00BE4C48" w:rsidP="00E345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Statut Zespołu Placówek Oświatowych w Kasinie Wielkiej</w:t>
      </w:r>
    </w:p>
    <w:p w:rsidR="00BE4C48" w:rsidRPr="004E638B" w:rsidRDefault="00BE4C48" w:rsidP="004E638B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Wstęp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Szkolny program wychowawczo-profilaktyczny realizowan</w:t>
      </w:r>
      <w:r w:rsidR="00E3455A">
        <w:rPr>
          <w:rFonts w:ascii="Times New Roman" w:hAnsi="Times New Roman" w:cs="Times New Roman"/>
          <w:color w:val="00000A"/>
          <w:sz w:val="24"/>
          <w:szCs w:val="24"/>
        </w:rPr>
        <w:t>y w Z</w:t>
      </w:r>
      <w:r w:rsidR="00D30E3C">
        <w:rPr>
          <w:rFonts w:ascii="Times New Roman" w:hAnsi="Times New Roman" w:cs="Times New Roman"/>
          <w:color w:val="00000A"/>
          <w:sz w:val="24"/>
          <w:szCs w:val="24"/>
        </w:rPr>
        <w:t>espole Szkoły i Przedszkola nr 2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w Kasinie Wielkiej opiera się o hierarchię wartości przyjętych przez Radę Pedagogiczną, Radę Rodziców i Samorząd Uczniowski, oraz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o złożenie,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lastRenderedPageBreak/>
        <w:t>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wyników ewaluacji,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wyników nadzoru pedagogicznego sprawowanego przez dyrektora,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ewaluacji wcześniejszego programu wychowawczego i programu profilaktyki realizowanych w roku szkolnym 2016/2017,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wniosków i analiz,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Statutu Szkoły, Planu Nadzoru Pedagogicznego Szkoły,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uwag, spostrzeżeń, wniosków nauczycieli, uczniów, rodziców.</w:t>
      </w:r>
    </w:p>
    <w:p w:rsidR="00BE4C48" w:rsidRPr="004E638B" w:rsidRDefault="00BE4C48" w:rsidP="004E638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zachowaniom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problemowym, ryzykownym. Ważnym elementem realizacji programu wychowawczo-profilaktycznego jest kultywowanie tradycji i ceremoniału szkoły.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Podstawowe zasady realizacji szkolnego programu wychowawczo-profilaktycznego obejmują: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powszechną znajomość założeń programu – przez uczniów, rodziców i wszystkich pracowników szkoły,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zaangażowanie wszystkich podmiotów szkolnej społeczności i współpracę w realizacji zadań określonych w Programie,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BE4C48" w:rsidRPr="004E638B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lastRenderedPageBreak/>
        <w:t>współdziałanie ze środowiskiem zewnętrznym szkoły (np. udział organizacji i stowarzyszeń wspierających działalność wychowawczą i profilaktyczną szkoły),</w:t>
      </w:r>
    </w:p>
    <w:p w:rsidR="00BE4C48" w:rsidRPr="00E3455A" w:rsidRDefault="00BE4C48" w:rsidP="004E63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współodpowiedzialność za rezultaty realizacji programu.</w:t>
      </w:r>
    </w:p>
    <w:p w:rsidR="00BE4C48" w:rsidRPr="004E638B" w:rsidRDefault="00BE4C48" w:rsidP="004E638B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Misja szkoły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ryzykownych, kształtowanie postawy odpowiedzialności za siebie i innych oraz troska o bezpieczeństwo uczniów, nauczycieli i rodziców.</w:t>
      </w:r>
    </w:p>
    <w:p w:rsidR="00BE4C48" w:rsidRPr="004E638B" w:rsidRDefault="00BE4C48" w:rsidP="004E638B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Sylwetka absolwenta</w:t>
      </w:r>
    </w:p>
    <w:p w:rsidR="00BE4C48" w:rsidRPr="004E638B" w:rsidRDefault="00E3455A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Dążeniem Zespołu S</w:t>
      </w:r>
      <w:r w:rsidR="00BE4C48" w:rsidRPr="004E638B">
        <w:rPr>
          <w:rFonts w:ascii="Times New Roman" w:hAnsi="Times New Roman" w:cs="Times New Roman"/>
          <w:color w:val="00000A"/>
          <w:sz w:val="24"/>
          <w:szCs w:val="24"/>
        </w:rPr>
        <w:t>zk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oły i Przedszkola nr 1 </w:t>
      </w:r>
      <w:r w:rsidR="00BE4C48" w:rsidRPr="004E638B">
        <w:rPr>
          <w:rFonts w:ascii="Times New Roman" w:hAnsi="Times New Roman" w:cs="Times New Roman"/>
          <w:color w:val="00000A"/>
          <w:sz w:val="24"/>
          <w:szCs w:val="24"/>
        </w:rPr>
        <w:t>w Kasinie Wielkiej jest przygotowanie uczniów do efektywnego funkcjonowania w życiu społecznym oraz podejmowania samodzielnych decyzji w poczuciu odpowiedzialności za własny rozwój. Uczeń kończący szkołę, posiada następujące cechy: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ma poczucie własnej godności i wartości;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wiedzę i umiejętności potrafi stosować w praktyce;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jest dobrze przygotowany do następnego etapu nauki;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jest ciekawy świata i potrafi korzystać z różnych źródeł informacji, by samodzielnie poszerzać swoją wiedzę;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posiada zainteresowania i rozwija je na miarę swoich możliwości;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jest prawy – umie odróżnić dobro od zła, zna normy dobrego zachowania i według nich postępuje;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jest asertywny; promuje </w:t>
      </w:r>
      <w:proofErr w:type="spellStart"/>
      <w:r w:rsidRPr="004E638B">
        <w:rPr>
          <w:rFonts w:ascii="Times New Roman" w:hAnsi="Times New Roman" w:cs="Times New Roman"/>
          <w:sz w:val="24"/>
          <w:szCs w:val="24"/>
          <w:lang w:eastAsia="pl-PL"/>
        </w:rPr>
        <w:t>bezużywkowy</w:t>
      </w:r>
      <w:proofErr w:type="spellEnd"/>
      <w:r w:rsidRPr="004E638B">
        <w:rPr>
          <w:rFonts w:ascii="Times New Roman" w:hAnsi="Times New Roman" w:cs="Times New Roman"/>
          <w:sz w:val="24"/>
          <w:szCs w:val="24"/>
          <w:lang w:eastAsia="pl-PL"/>
        </w:rPr>
        <w:t xml:space="preserve"> styl życia;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jest otwarty na innych, szczery i życzliwy;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umie współpracować w grupie i potrafi nawiązać kontakty z rówieśnikami;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nie boi się podejmowania nowych wyzwań;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jest kulturalny i odpowiedzialny;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radzi sobie ze stresem, umie rozwiązywać problemy;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 xml:space="preserve">dba o swoje zdrowie i otoczenie; </w:t>
      </w:r>
    </w:p>
    <w:p w:rsidR="00BE4C48" w:rsidRPr="004E638B" w:rsidRDefault="00BE4C48" w:rsidP="004E6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rozumie innych i potrafi z nimi współpracować;</w:t>
      </w:r>
    </w:p>
    <w:p w:rsidR="00BE4C48" w:rsidRPr="004E638B" w:rsidRDefault="00BE4C48" w:rsidP="006F76A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szanuje wielowiekowe dziedzictwo kulturowe.</w:t>
      </w:r>
    </w:p>
    <w:p w:rsidR="00BE4C48" w:rsidRPr="004E638B" w:rsidRDefault="00BE4C48" w:rsidP="004E638B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Cele ogólne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Default="00BE4C48" w:rsidP="00E345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3455A">
        <w:rPr>
          <w:rFonts w:ascii="Times New Roman" w:hAnsi="Times New Roman" w:cs="Times New Roman"/>
          <w:color w:val="00000A"/>
          <w:sz w:val="24"/>
          <w:szCs w:val="24"/>
        </w:rPr>
        <w:t xml:space="preserve">fizycznej – ukierunkowanej na zdobycie przez ucznia i wychowanka wiedzy i umiejętności pozwalających na prowadzenie zdrowego stylu życia i podejmowania </w:t>
      </w:r>
      <w:proofErr w:type="spellStart"/>
      <w:r w:rsidRPr="00E3455A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E3455A">
        <w:rPr>
          <w:rFonts w:ascii="Times New Roman" w:hAnsi="Times New Roman" w:cs="Times New Roman"/>
          <w:color w:val="00000A"/>
          <w:sz w:val="24"/>
          <w:szCs w:val="24"/>
        </w:rPr>
        <w:t xml:space="preserve"> prozdrowotnych,</w:t>
      </w:r>
    </w:p>
    <w:p w:rsidR="00BE4C48" w:rsidRDefault="00BE4C48" w:rsidP="00E345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3455A">
        <w:rPr>
          <w:rFonts w:ascii="Times New Roman" w:hAnsi="Times New Roman" w:cs="Times New Roman"/>
          <w:color w:val="00000A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</w:t>
      </w:r>
    </w:p>
    <w:p w:rsidR="00BE4C48" w:rsidRDefault="00BE4C48" w:rsidP="00E345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3455A">
        <w:rPr>
          <w:rFonts w:ascii="Times New Roman" w:hAnsi="Times New Roman" w:cs="Times New Roman"/>
          <w:color w:val="00000A"/>
          <w:sz w:val="24"/>
          <w:szCs w:val="24"/>
        </w:rPr>
        <w:t>społecznej – ukierunkowanej na kształtowanie postawy otwartości w życiu społecznym, opartej o umiejętności samodzielnej analizy wzorów i norm społecznych oraz dokonywania wyborów, a także doskonaleniu umiejętności wypełniania ról społecznych,</w:t>
      </w:r>
    </w:p>
    <w:p w:rsidR="00BE4C48" w:rsidRPr="00E3455A" w:rsidRDefault="00BE4C48" w:rsidP="00E345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3455A">
        <w:rPr>
          <w:rFonts w:ascii="Times New Roman" w:hAnsi="Times New Roman" w:cs="Times New Roman"/>
          <w:color w:val="00000A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BE4C48" w:rsidRPr="00E3455A" w:rsidRDefault="00BE4C48" w:rsidP="00E34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Działalność wychowawcza obejmuje w szczególności: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eastAsia="TimesNewRomanPSMT" w:hAnsi="Times New Roman"/>
          <w:color w:val="000000"/>
          <w:sz w:val="24"/>
          <w:szCs w:val="24"/>
        </w:rPr>
        <w:t>•</w:t>
      </w:r>
      <w:r w:rsidRPr="004E63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współdziałanie całej społeczności szkoły na rzecz kształtowania u uczniów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wiedzy, umiejętności i postaw określonych w sylwetce absolwenta,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lastRenderedPageBreak/>
        <w:t>• 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współpracę z rodzicami lub opiekunami uczniów w celu budowania spójnego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systemu wartości oraz kształtowania postaw prozdrowotnych i promowania zdrowego stylu życia oraz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proekologicznych,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wzmacnianie wśród uczniów i wychowanków więzi ze szkołą oraz społecznością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lokalną,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doskonalenie umiejętności nauczycieli i wychowawców w zakresie budowania podmiotowych relacji z uczniami oraz ich rodzicami lub opiekunami oraz warsztatowej pracy z grupą uczniów,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wzmacnianie kompetencji wychowawczych nauczycieli i wychowa</w:t>
      </w:r>
      <w:r w:rsidR="00E3455A">
        <w:rPr>
          <w:rFonts w:ascii="Times New Roman" w:hAnsi="Times New Roman" w:cs="Times New Roman"/>
          <w:color w:val="00000A"/>
          <w:sz w:val="24"/>
          <w:szCs w:val="24"/>
        </w:rPr>
        <w:t>wców oraz rodziców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kształtowanie u uczniów postaw prospołecznych, w tym poprzez możliwość udziału w działaniach z zakresu wolontariatu, sprzyjających aktywnemu uczestnictwu uczniów w życiu społecznym,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przygotowanie uczniów do aktywnego uczestnictwa w kulturze i sztuce narodowej i światowej,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wspieranie edukacji rówieśniczej i programów rówieśniczych mających na celu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modelowanie postaw prozdrowotnych, patriotycznych i prospołecznych.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Działalność edukacyjna obejmuje w szczególności: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poszerzenie wi</w:t>
      </w:r>
      <w:r w:rsidR="00B626F5">
        <w:rPr>
          <w:rFonts w:ascii="Times New Roman" w:hAnsi="Times New Roman" w:cs="Times New Roman"/>
          <w:color w:val="00000A"/>
          <w:sz w:val="24"/>
          <w:szCs w:val="24"/>
        </w:rPr>
        <w:t>edzy rodziców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rozwijanie i wzmacnianie umiejętności psychologicznych i społecznych uczniów,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kształtowanie u uczniów umiejętności życiowych, w szczególności samokontroli,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radzenia sobie ze stresem, rozpoznawania i wyrażania własnych emocji,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kształtowanie krytycznego myślenia i wspomaganie uczniów i wychowanków w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lastRenderedPageBreak/>
        <w:t>konstruktywnym podejmowaniu decyzji w sytuacjach trudnych, zagrażających prawidłowemu rozwojowi i zdrowemu życiu a także bezpieczeństwu,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Działalność informacyjna obejmuje w szczególności: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dostarczenie aktualnych informacji nauczycie</w:t>
      </w:r>
      <w:r w:rsidR="00B626F5">
        <w:rPr>
          <w:rFonts w:ascii="Times New Roman" w:hAnsi="Times New Roman" w:cs="Times New Roman"/>
          <w:color w:val="00000A"/>
          <w:sz w:val="24"/>
          <w:szCs w:val="24"/>
        </w:rPr>
        <w:t>lom, wychowawcom i rodzicom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eastAsia="TimesNewRomanPSMT" w:hAnsi="Times New Roman"/>
          <w:color w:val="000000"/>
          <w:sz w:val="24"/>
          <w:szCs w:val="24"/>
        </w:rPr>
        <w:t>•</w:t>
      </w:r>
      <w:r w:rsidRPr="004E63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przekazanie informacji uczniom i wychowankom, ich rodzicom lub opiekunom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oraz nauczycielom i wychowawcom na temat konsekwencji prawnych związanych z naruszeniem przepisów ustawy z dnia 29 lipca 2005 r. o przeciwdziałaniu narkomanii;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/>
          <w:color w:val="000000"/>
          <w:sz w:val="24"/>
          <w:szCs w:val="24"/>
        </w:rPr>
        <w:t>•</w:t>
      </w:r>
      <w:r w:rsidRPr="004E63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informowanie uczniów i wychowanków or</w:t>
      </w:r>
      <w:r w:rsidR="00B626F5">
        <w:rPr>
          <w:rFonts w:ascii="Times New Roman" w:hAnsi="Times New Roman" w:cs="Times New Roman"/>
          <w:color w:val="00000A"/>
          <w:sz w:val="24"/>
          <w:szCs w:val="24"/>
        </w:rPr>
        <w:t>az ich rodziców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o obowiązujących procedurach postępowania nauczycieli i wychowawców oraz o metodach współpracy szkół i placówek z Policją w sytuacjach zagrożenia narkomanią</w:t>
      </w:r>
      <w:r w:rsidRPr="004E6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8B">
        <w:rPr>
          <w:rFonts w:ascii="Times New Roman" w:hAnsi="Times New Roman" w:cs="Times New Roman"/>
          <w:sz w:val="24"/>
          <w:szCs w:val="24"/>
        </w:rPr>
        <w:t>cyberprzemocą</w:t>
      </w:r>
      <w:proofErr w:type="spellEnd"/>
      <w:r w:rsidRPr="004E638B">
        <w:rPr>
          <w:rFonts w:ascii="Times New Roman" w:hAnsi="Times New Roman" w:cs="Times New Roman"/>
          <w:sz w:val="24"/>
          <w:szCs w:val="24"/>
        </w:rPr>
        <w:t>;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Działalność profilaktyczna obejmuje: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• wspieranie wszystkich uczniów i wychowanków w prawidłowym rozwoju i zdrowym stylu życia oraz podejmowanie działań, </w:t>
      </w:r>
      <w:r w:rsidR="00B626F5">
        <w:rPr>
          <w:rFonts w:ascii="Times New Roman" w:hAnsi="Times New Roman" w:cs="Times New Roman"/>
          <w:color w:val="00000A"/>
          <w:sz w:val="24"/>
          <w:szCs w:val="24"/>
        </w:rPr>
        <w:t xml:space="preserve">których celem jest ograniczanie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 Internetu, urządzeń telekomunikacyjnych,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• wspieranie uczniów i wychowanków, którzy ze względu na swoją sytuację rodzinną, środowiskową lub uwarunkowania biologiczne są w wyższym stopniu narażeni na ryzyko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• wspieranie uczniów i wychowanków, u których rozpoznano wczesne objawy używania środków odurzających, substancji psychotropowych, środków zastępczych, nowych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substancji psychoaktywnych lub występowania innych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ryzykownych, które nie zostały zdiagnozowane jako zaburzenia lub choroby wymagające leczenia,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Działania te obejmują w szczególności: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realizowanie wśród uczniów i wychowanków</w:t>
      </w:r>
      <w:r w:rsidR="00B626F5">
        <w:rPr>
          <w:rFonts w:ascii="Times New Roman" w:hAnsi="Times New Roman" w:cs="Times New Roman"/>
          <w:color w:val="00000A"/>
          <w:sz w:val="24"/>
          <w:szCs w:val="24"/>
        </w:rPr>
        <w:t xml:space="preserve"> oraz ich rodziców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przygotowanie oferty zajęć rozwijających zainteresowania i uzdolnienia, jako alternatywnej pozytywnej formy działalności zaspakajającej ważne potrzeby, w</w:t>
      </w:r>
      <w:r w:rsidR="00B626F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szczególności potrzebę podniesienia samooceny, sukcesu, przynależności i satysfakcji życiowej,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• 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• doskonalenie zawodowe nauczycieli i wychowawców w zakresie realizacji szkolnej interwencji profilaktycznej w przypadku podejmowania przez uczniów i wychowanków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eastAsia="TimesNewRomanPSMT" w:hAnsi="Times New Roman"/>
          <w:color w:val="000000"/>
          <w:sz w:val="24"/>
          <w:szCs w:val="24"/>
        </w:rPr>
        <w:t>•</w:t>
      </w:r>
      <w:r w:rsidRPr="004E63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</w:t>
      </w:r>
      <w:r w:rsidR="007C18AA">
        <w:rPr>
          <w:rFonts w:ascii="Times New Roman" w:hAnsi="Times New Roman" w:cs="Times New Roman"/>
          <w:color w:val="00000A"/>
          <w:sz w:val="24"/>
          <w:szCs w:val="24"/>
        </w:rPr>
        <w:t>ych substancji psychoaktywnych.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W bieżącym roku szkolnym najważniejsze działania w pracy wychowawczej są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ukierunkowane na: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wspomaganie rozwoju ucznia w sferze emocjonalnej, społecznej i twórczej,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przygotowanie uczniów do prawidłowego funkcjonowania w grupie społecznej (szkole, klasie),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wzbudzanie poczucia przynależności do grupy,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rozbudzanie poczucia własnej wartości, wiary we własne siły i możliwości,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budowanie poczucia tożsamości regionalnej i narodowej,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przeciwdziałanie przemocy, agresji i uzależnieniom,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• przeciwdziałanie pojawianiu się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troska o szeroko pojęte bezpieczeństwo podopiecznych, nauczycieli i rodziców.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Zadania profilaktyczne programu to: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zapoznanie z normami zachowania obowiązującymi w szkole,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znajomość zasad ruchu drogowego – bezpieczeństwo w drodze do szkoły,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promowanie zdrowego stylu życia,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kształtowanie nawyków prozdrowotnych,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• rozpoznawanie sytuacji i </w:t>
      </w:r>
      <w:proofErr w:type="spellStart"/>
      <w:r w:rsidRPr="004E638B">
        <w:rPr>
          <w:rFonts w:ascii="Times New Roman" w:hAnsi="Times New Roman" w:cs="Times New Roman"/>
          <w:color w:val="00000A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color w:val="00000A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eliminowanie z życia szkolnego agresji i przemocy rówieśniczej,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</w:t>
      </w:r>
      <w:r w:rsidR="003B74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niebezpieczeństwa związane z nadużywaniem komputera, Internetu, telefonów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komórkowych i telewizji,</w:t>
      </w:r>
    </w:p>
    <w:p w:rsidR="00BE4C48" w:rsidRPr="004E638B" w:rsidRDefault="00BE4C48" w:rsidP="007C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</w:t>
      </w:r>
      <w:r w:rsidR="003B74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E638B">
        <w:rPr>
          <w:rFonts w:ascii="Times New Roman" w:hAnsi="Times New Roman" w:cs="Times New Roman"/>
          <w:color w:val="00000A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3B74CA" w:rsidRPr="003B74CA" w:rsidRDefault="00BE4C48" w:rsidP="003B7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638B">
        <w:rPr>
          <w:rFonts w:ascii="Times New Roman" w:hAnsi="Times New Roman" w:cs="Times New Roman"/>
          <w:color w:val="00000A"/>
          <w:sz w:val="24"/>
          <w:szCs w:val="24"/>
        </w:rPr>
        <w:t>• uczenie sposobów wyrażania własnych emocji i radzenia sobie ze stresem</w:t>
      </w:r>
      <w:r w:rsidR="003B74CA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BE4C48" w:rsidRPr="003B74CA" w:rsidRDefault="00BE4C48" w:rsidP="003B7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B74CA">
        <w:rPr>
          <w:rFonts w:ascii="Times New Roman" w:hAnsi="Times New Roman" w:cs="Times New Roman"/>
          <w:color w:val="00000A"/>
          <w:sz w:val="24"/>
          <w:szCs w:val="24"/>
        </w:rPr>
        <w:t>przestrzeganie kultury osobistej wyrażonej poprzez odpowiedni dobór stroju, słownictwa.</w:t>
      </w:r>
    </w:p>
    <w:p w:rsidR="00BE4C48" w:rsidRPr="004E638B" w:rsidRDefault="00BE4C48" w:rsidP="004E638B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Struktura oddziaływań wychowawczych</w:t>
      </w:r>
      <w:r w:rsidRPr="004E638B">
        <w:rPr>
          <w:rFonts w:ascii="Times New Roman" w:hAnsi="Times New Roman" w:cs="Times New Roman"/>
          <w:sz w:val="24"/>
          <w:szCs w:val="24"/>
        </w:rPr>
        <w:br/>
      </w: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Współodpowiedzialni za wszechstronny rozwój osobowości ucznia s</w:t>
      </w:r>
      <w:r w:rsidR="007C18AA">
        <w:rPr>
          <w:rFonts w:ascii="Times New Roman" w:hAnsi="Times New Roman" w:cs="Times New Roman"/>
          <w:sz w:val="24"/>
          <w:szCs w:val="24"/>
        </w:rPr>
        <w:t xml:space="preserve">ą wszyscy uczestnicy programu: </w:t>
      </w: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sz w:val="24"/>
          <w:szCs w:val="24"/>
        </w:rPr>
        <w:t xml:space="preserve">Rodzice:                                                                                                                                                 </w:t>
      </w:r>
    </w:p>
    <w:p w:rsidR="00BE4C48" w:rsidRPr="004E638B" w:rsidRDefault="00BE4C48" w:rsidP="004E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mają prawo do wychowania zgodnie z własnymi przekonaniami religijnymi i moralnymi, jeśli nie są one w sprzeczności z prawami dziecka; </w:t>
      </w:r>
    </w:p>
    <w:p w:rsidR="00BE4C48" w:rsidRPr="004E638B" w:rsidRDefault="00BE4C48" w:rsidP="004E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znają i akceptują program wychowawczy proponowany przez szkołę; </w:t>
      </w:r>
    </w:p>
    <w:p w:rsidR="00BE4C48" w:rsidRPr="004E638B" w:rsidRDefault="00BE4C48" w:rsidP="004E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wspierają dziecko we wszystkich jego poczynaniach i zapewniają mu poczucie bezpieczeństwa; </w:t>
      </w:r>
    </w:p>
    <w:p w:rsidR="00BE4C48" w:rsidRPr="004E638B" w:rsidRDefault="00BE4C48" w:rsidP="004E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wspierają wychowawców i nauczycieli w podejmowanych przez nich działaniach,             służą wiedzą, doświadczeniem i pomocą; </w:t>
      </w:r>
    </w:p>
    <w:p w:rsidR="00BE4C48" w:rsidRPr="004E638B" w:rsidRDefault="00BE4C48" w:rsidP="004E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aktywnie uczestniczą w życiu szkoły; </w:t>
      </w:r>
    </w:p>
    <w:p w:rsidR="00BE4C48" w:rsidRPr="00B626F5" w:rsidRDefault="00BE4C48" w:rsidP="004E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dbają o właściwą formę spędzania czasu wolnego przez dzieci ( np. czuwają nad bezpiecznym korzystaniem z Internetu); </w:t>
      </w: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sz w:val="24"/>
          <w:szCs w:val="24"/>
        </w:rPr>
        <w:t xml:space="preserve">Wychowawcy klas: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dbają o poczucie bezpieczeństwa i akceptacji ucznia w klasie;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wspierają rozwoju uczniów i usamodzielniania się;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lastRenderedPageBreak/>
        <w:t xml:space="preserve"> prowadzą dokumentacji nauczania;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realizują Program Wychowawczo-Profilaktyczny;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koordynują pracę wychowawczo - profilaktyczną w zespole klasowym;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dokonują rozpoznanie sytuacji rodzinnej i osobistej ucznia;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podejmują działania w przypadkach przemocy wobec niego, zaniedbań opiekuńczych,  ujawnionych nałogów;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wnioskują o objęcie pomocą psychologiczno - pedagogiczną uczniów o specjalnych   potrzebach edukacyjnych;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informują rodziców o proponowanych formach pomocy psychologiczno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638B">
        <w:rPr>
          <w:rFonts w:ascii="Times New Roman" w:hAnsi="Times New Roman" w:cs="Times New Roman"/>
          <w:sz w:val="24"/>
          <w:szCs w:val="24"/>
        </w:rPr>
        <w:t xml:space="preserve">pedagogicznej;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integrują i kierują zespołem klasowym;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wykorzystują potencjał grupy do wspierania jej członków,  oceniają zachowania uczniów;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wdrażają do samooceny postępów  w zachowaniu, nadzorują realizację obowiązku nauki / obowiązku szkolnego;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promują osiągnięcia klasy i pojedynczych uczniów;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inspirują pracę zespołową w klasie, przydzielają zespołom zadania na rzecz klasy,   szkoły i środowiska oraz wspólnie oceniają stopień ich realizacji;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współdziałają z nauczycielami uczącymi w klasie;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współpraca z rodzicami; włączanie ich w sprawy programowe i organizacyjne klasy; </w:t>
      </w:r>
    </w:p>
    <w:p w:rsidR="00BE4C48" w:rsidRPr="004E638B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współpracują z dyrekcją szkoły, pedagogiem, pielęgniarką;  </w:t>
      </w:r>
    </w:p>
    <w:p w:rsidR="00B626F5" w:rsidRPr="007C18AA" w:rsidRDefault="00BE4C48" w:rsidP="004E6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współdziałają z instytucjami pracującymi na rzecz dziecka, policją, poradnią psychol</w:t>
      </w:r>
      <w:r w:rsidR="007C18AA">
        <w:rPr>
          <w:rFonts w:ascii="Times New Roman" w:hAnsi="Times New Roman" w:cs="Times New Roman"/>
          <w:sz w:val="24"/>
          <w:szCs w:val="24"/>
        </w:rPr>
        <w:t>ogiczno -   pedagogiczną, sądem rodzinnym</w:t>
      </w:r>
      <w:r w:rsidRPr="004E63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C48" w:rsidRPr="00B626F5" w:rsidRDefault="007C18AA" w:rsidP="004E6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4C48" w:rsidRPr="004E6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E4C48" w:rsidRPr="004E638B">
        <w:rPr>
          <w:rFonts w:ascii="Times New Roman" w:hAnsi="Times New Roman" w:cs="Times New Roman"/>
          <w:b/>
          <w:bCs/>
          <w:sz w:val="24"/>
          <w:szCs w:val="24"/>
        </w:rPr>
        <w:t xml:space="preserve">Nauczyciele: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oddziałują wychowawczo na uczniów niezależnie od przypisa</w:t>
      </w:r>
      <w:r w:rsidR="003B74CA">
        <w:rPr>
          <w:rFonts w:ascii="Times New Roman" w:hAnsi="Times New Roman" w:cs="Times New Roman"/>
          <w:sz w:val="24"/>
          <w:szCs w:val="24"/>
        </w:rPr>
        <w:t>nych im funkcji dydaktycznych;</w:t>
      </w:r>
      <w:r w:rsidRPr="004E638B">
        <w:rPr>
          <w:rFonts w:ascii="Times New Roman" w:hAnsi="Times New Roman" w:cs="Times New Roman"/>
          <w:sz w:val="24"/>
          <w:szCs w:val="24"/>
        </w:rPr>
        <w:t xml:space="preserve"> odpowiadają za życie, zdrowie i bezpieczeństwo dzieci podczas pobytu w szkole, podczas wyjść i wyjazdów szkolnych; </w:t>
      </w:r>
    </w:p>
    <w:p w:rsidR="007C18AA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udzielają pomocy w przezwyciężaniu niepowodzeń szkolnych oparciu o rozpoznane potrzeby uczniów, informują o potrzebach związanych z problemami w nauce oraz o przejawianych zdolnościach;</w:t>
      </w:r>
    </w:p>
    <w:p w:rsidR="00217A85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wspierają swoją postawą i działaniami pedagogicznymi rozwój psychofizyczny uczniów, ich zdolności i zainteresowania;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lastRenderedPageBreak/>
        <w:t xml:space="preserve"> inspirują uczniów do twórczych poszukiwań, aktywności i samodzielności;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kształcą i wychowują dzieci w duchu patriotyzmu;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reagują na przejawy nietolerancji , dyskryminacji  i innych negatywnych </w:t>
      </w:r>
      <w:proofErr w:type="spellStart"/>
      <w:r w:rsidRPr="004E638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E63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dążą w swojej pracy do integracji zespołu klasowego, angażując w życie klasy wszystkich uczniów;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wspólnie z pedagogiem zabiegają o różne formy pomocy wychowawczej i materialnej dla uczniów, dostosowują wymagania edukacyjne do specyficznych potrzeb ucznia;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współtworzą atmosferę życzliwości i zrozumienia, budzą szacunek swoją wiedzą, kompetencją  i postawą; 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proponują uczniom pozytywne formy wypoczynku dostępne w szkole i poza nią;</w:t>
      </w:r>
    </w:p>
    <w:p w:rsidR="00BE4C48" w:rsidRPr="004E638B" w:rsidRDefault="00BE4C48" w:rsidP="004E6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realizują w toku pracy wychowawczej treści i cele programu wychowawczo-profilaktycznego  szkoły; </w:t>
      </w: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sz w:val="24"/>
          <w:szCs w:val="24"/>
        </w:rPr>
        <w:t>Pedagog szkolny</w:t>
      </w:r>
    </w:p>
    <w:p w:rsidR="00BE4C48" w:rsidRPr="004E638B" w:rsidRDefault="00BE4C48" w:rsidP="004E63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współpracuje z wychowawcami, nauczycielami zajęć edukacyjnych oraz ośrodkami pomagającymi dziecku i rodzinie;</w:t>
      </w:r>
    </w:p>
    <w:p w:rsidR="00BE4C48" w:rsidRPr="004E638B" w:rsidRDefault="00BE4C48" w:rsidP="004E63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dostarcza wiedzy kształci umiejętności i postawy uczniów, nauczycieli, rodziców;</w:t>
      </w:r>
    </w:p>
    <w:p w:rsidR="00BE4C48" w:rsidRPr="004E638B" w:rsidRDefault="00BE4C48" w:rsidP="004E63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diagnozuje przyczynę trudności w nauce, zachowaniu, rozpoznaje potrzeby                                       i oczekiwania uczniów;</w:t>
      </w:r>
    </w:p>
    <w:p w:rsidR="00BE4C48" w:rsidRPr="004E638B" w:rsidRDefault="00BE4C48" w:rsidP="004E63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wspomaga wychowawców w diagnozie, planowaniu i realizacji programu wychowawczo- profilaktycznego;</w:t>
      </w:r>
    </w:p>
    <w:p w:rsidR="00BE4C48" w:rsidRPr="004E638B" w:rsidRDefault="00BE4C48" w:rsidP="004E63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prowadzi zajęcia profilaktyczne i opiekuńczo wychowawcze;</w:t>
      </w:r>
    </w:p>
    <w:p w:rsidR="00BE4C48" w:rsidRPr="004E638B" w:rsidRDefault="00BE4C48" w:rsidP="004E63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współpracuje z rodzicami uczniów oraz z przedstawicielami środowiska lokalnego;</w:t>
      </w:r>
    </w:p>
    <w:p w:rsidR="00BE4C48" w:rsidRPr="004E638B" w:rsidRDefault="00BE4C48" w:rsidP="004E63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wypracowuje strategię działań w przypadku pojawienia się problemu;</w:t>
      </w:r>
    </w:p>
    <w:p w:rsidR="00BE4C48" w:rsidRPr="004E638B" w:rsidRDefault="00BE4C48" w:rsidP="004E638B">
      <w:pPr>
        <w:spacing w:after="0" w:line="36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sz w:val="24"/>
          <w:szCs w:val="24"/>
        </w:rPr>
        <w:t xml:space="preserve">Uczniowie, Samorząd Uczniowski: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przestrzegają regulaminu szkoły;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współorganizują imprezy i akcje szkolne;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znają i przestrzegają norm zachowania obowiązujących członków społeczności szkolnej;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akceptują innych uczniów i szanują ich prawa, wydają opinie w przypadku przyznawanych kar zgodnie ze Statutem Szkoły;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współtworzą społeczność szkolną i wykorzystują swe prawo do samorządności;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lastRenderedPageBreak/>
        <w:t xml:space="preserve">kierują swym rozwojem i stają się coraz bardziej samodzielni;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prowadzą zdrowy tryb życia dbają o swoje środowisko;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mają szacunek do  kultury, języka i tradycji narodowej; </w:t>
      </w:r>
    </w:p>
    <w:p w:rsidR="00BE4C48" w:rsidRPr="004E638B" w:rsidRDefault="00BE4C48" w:rsidP="004E6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uczestniczą w opiniowaniu dokumentów szkolnych (Statut Szkoły, Szkolny Program Wychowawczo-Profilaktyczny); </w:t>
      </w: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48" w:rsidRPr="004E638B" w:rsidRDefault="00BE4C48" w:rsidP="004E6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b/>
          <w:bCs/>
          <w:sz w:val="24"/>
          <w:szCs w:val="24"/>
        </w:rPr>
        <w:t>Instytucje wspierające</w:t>
      </w:r>
      <w:r w:rsidRPr="004E63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C48" w:rsidRPr="004E638B" w:rsidRDefault="00BE4C48" w:rsidP="004E6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Poradnia Psychologiczno-Pedagogiczna w Limanowej</w:t>
      </w:r>
    </w:p>
    <w:p w:rsidR="00BE4C48" w:rsidRPr="004E638B" w:rsidRDefault="00BE4C48" w:rsidP="004E6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Sąd Rejonowy Wydział Rodzinny i Nieletnich w Limanowej </w:t>
      </w:r>
    </w:p>
    <w:p w:rsidR="00BE4C48" w:rsidRPr="004E638B" w:rsidRDefault="00BE4C48" w:rsidP="004E6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Komisariat Policji w Mszanie Dolnej   </w:t>
      </w:r>
    </w:p>
    <w:p w:rsidR="00BE4C48" w:rsidRPr="004E638B" w:rsidRDefault="00BE4C48" w:rsidP="004E6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Gminna Komisja ds. Rozwiązywania Problemów Alkoholowych</w:t>
      </w:r>
    </w:p>
    <w:p w:rsidR="00BE4C48" w:rsidRPr="004E638B" w:rsidRDefault="00BE4C48" w:rsidP="004E6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</w:p>
    <w:p w:rsidR="00BE4C48" w:rsidRPr="004E638B" w:rsidRDefault="00BE4C48" w:rsidP="004E6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 Urząd Gminy w Mszanie Dolnej</w:t>
      </w:r>
    </w:p>
    <w:p w:rsidR="00BE4C48" w:rsidRPr="004E638B" w:rsidRDefault="00BE4C48" w:rsidP="004E6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Pielęgniarka szkolna</w:t>
      </w:r>
    </w:p>
    <w:p w:rsidR="00BE4C48" w:rsidRPr="004E638B" w:rsidRDefault="00BE4C48" w:rsidP="004E638B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Kalendarz uroczystości szkolnych</w:t>
      </w:r>
    </w:p>
    <w:p w:rsidR="00BE4C48" w:rsidRPr="004E638B" w:rsidRDefault="00BE4C48" w:rsidP="004E63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W celu s</w:t>
      </w:r>
      <w:r w:rsidR="00B626F5">
        <w:rPr>
          <w:rFonts w:ascii="Times New Roman" w:eastAsia="TimesNewRomanPSMT" w:hAnsi="Times New Roman" w:cs="Times New Roman"/>
          <w:sz w:val="24"/>
          <w:szCs w:val="24"/>
        </w:rPr>
        <w:t>tworzenia wspólnoty szkolnej</w:t>
      </w:r>
      <w:r w:rsidRPr="004E638B">
        <w:rPr>
          <w:rFonts w:ascii="Times New Roman" w:eastAsia="TimesNewRomanPSMT" w:hAnsi="Times New Roman" w:cs="Times New Roman"/>
          <w:sz w:val="24"/>
          <w:szCs w:val="24"/>
        </w:rPr>
        <w:t>, budzenia poczucia tożsamości ze środowiskiem szkolnym i lokalnym, zakłada się organizację: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uroczystego rozpoczęcia roku szkolnego,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>Ślubowania uczniów klas pierwszych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całorocznej opieki nad miejscami pamięci narodowej 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zajęć i</w:t>
      </w:r>
      <w:r w:rsidR="001A44DF">
        <w:rPr>
          <w:rFonts w:ascii="Times New Roman" w:eastAsia="TimesNewRomanPSMT" w:hAnsi="Times New Roman" w:cs="Times New Roman"/>
          <w:sz w:val="24"/>
          <w:szCs w:val="24"/>
        </w:rPr>
        <w:t>ntegracyjnych  klas pierwszych,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 xml:space="preserve">uroczystych obchodów </w:t>
      </w:r>
      <w:r w:rsidRPr="004E638B">
        <w:rPr>
          <w:rFonts w:ascii="Times New Roman" w:hAnsi="Times New Roman" w:cs="Times New Roman"/>
          <w:sz w:val="24"/>
          <w:szCs w:val="24"/>
          <w:lang w:eastAsia="pl-PL"/>
        </w:rPr>
        <w:t>Dnia  Edukacji Narodowej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 xml:space="preserve">zabawy andrzejkowej  i poczty walentynkowej 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jasełek i Wigilii klasowych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Szkolnego Przeglądu Kolędniczego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 xml:space="preserve">Uroczystości patriotycznej na wzgórzu Mogiła upamiętniającej walki na </w:t>
      </w:r>
      <w:proofErr w:type="spellStart"/>
      <w:r w:rsidRPr="004E638B">
        <w:rPr>
          <w:rFonts w:ascii="Times New Roman" w:hAnsi="Times New Roman" w:cs="Times New Roman"/>
          <w:sz w:val="24"/>
          <w:szCs w:val="24"/>
          <w:lang w:eastAsia="pl-PL"/>
        </w:rPr>
        <w:t>kasińskiej</w:t>
      </w:r>
      <w:proofErr w:type="spellEnd"/>
      <w:r w:rsidRPr="004E638B">
        <w:rPr>
          <w:rFonts w:ascii="Times New Roman" w:hAnsi="Times New Roman" w:cs="Times New Roman"/>
          <w:sz w:val="24"/>
          <w:szCs w:val="24"/>
          <w:lang w:eastAsia="pl-PL"/>
        </w:rPr>
        <w:t xml:space="preserve"> ziemi w 1939 roku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apelu z okazji Świąt Wielkanocnych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balu karnawałowego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 xml:space="preserve">Akademii z okazji Święta Niepodległości, 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Apelu z okazji Rocznicy Uchwalenia Konstytucji 3 Maja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Apelu z okazji Dnia Ziemi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lastRenderedPageBreak/>
        <w:t>Dnia Życzliwości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Powitanie Wiosny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Światowego Dnia Książki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Dnia Dziecka i Sportu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Pomocy charytatywnej – w razie potrzeby dla chorych dzieci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spotkanie Opłatkowe dla Seniorów i Samotnych</w:t>
      </w:r>
    </w:p>
    <w:p w:rsidR="00BE4C48" w:rsidRPr="003B74CA" w:rsidRDefault="00BE4C48" w:rsidP="003B74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spotkanie integracyjne „Kiedy śmieje się dziecko, śmieje się cały świat”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Święto Patrona Szkoły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szkolnej prezentacji  projektów edukacyjnych,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38B">
        <w:rPr>
          <w:rFonts w:ascii="Times New Roman" w:hAnsi="Times New Roman" w:cs="Times New Roman"/>
          <w:sz w:val="24"/>
          <w:szCs w:val="24"/>
          <w:lang w:eastAsia="pl-PL"/>
        </w:rPr>
        <w:t>konkursów szkolnych: wiedzy, artystycznych, sportowych, tematycznych, recytatorskich, literackich i innych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udział w Międzynarodowym Dniu Tabliczki Mnożenia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638B">
        <w:rPr>
          <w:rFonts w:ascii="Times New Roman" w:hAnsi="Times New Roman" w:cs="Times New Roman"/>
          <w:sz w:val="24"/>
          <w:szCs w:val="24"/>
        </w:rPr>
        <w:t xml:space="preserve">wycieczek edukacyjnych do teatru, muzeum, kina i  krajoznawczo - turystycznych, 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uroczystego zakończenia roku szkolnego,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uroczystego pożegnania absolwentów szkoły,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Szkolnego Dnia bez Przemocy,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Dnia Europejskiego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Dnia Matki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Dnia Babci i Dziadka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Spotkania z Mikołajem</w:t>
      </w:r>
    </w:p>
    <w:p w:rsidR="00BE4C48" w:rsidRPr="004E638B" w:rsidRDefault="00BE4C48" w:rsidP="004E63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>Narodowego czytania</w:t>
      </w:r>
    </w:p>
    <w:p w:rsidR="00BE4C48" w:rsidRPr="001A44DF" w:rsidRDefault="00BE4C48" w:rsidP="00417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38B">
        <w:rPr>
          <w:rFonts w:ascii="Times New Roman" w:eastAsia="TimesNewRomanPSMT" w:hAnsi="Times New Roman" w:cs="Times New Roman"/>
          <w:sz w:val="24"/>
          <w:szCs w:val="24"/>
        </w:rPr>
        <w:t xml:space="preserve">Obchodów Dnia Języka Ojczystego </w:t>
      </w:r>
    </w:p>
    <w:p w:rsidR="00BE4C48" w:rsidRDefault="00BE4C48" w:rsidP="001A44DF">
      <w:pPr>
        <w:pStyle w:val="Nagwek2"/>
        <w:numPr>
          <w:ilvl w:val="0"/>
          <w:numId w:val="4"/>
        </w:numPr>
      </w:pPr>
      <w:r>
        <w:t xml:space="preserve">Główne cele wychowania i profilaktyki: </w:t>
      </w:r>
    </w:p>
    <w:p w:rsidR="001A44DF" w:rsidRPr="001A44DF" w:rsidRDefault="001A44DF" w:rsidP="001A44DF"/>
    <w:p w:rsidR="00BE4C48" w:rsidRDefault="00BE4C48" w:rsidP="004178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F9F">
        <w:rPr>
          <w:rFonts w:ascii="Times New Roman" w:hAnsi="Times New Roman" w:cs="Times New Roman"/>
          <w:b/>
          <w:bCs/>
          <w:sz w:val="24"/>
          <w:szCs w:val="24"/>
          <w:u w:val="single"/>
        </w:rPr>
        <w:t>KLASY I-III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oraz oddział przedszkolny</w:t>
      </w:r>
    </w:p>
    <w:p w:rsidR="00BE4C48" w:rsidRPr="005842EE" w:rsidRDefault="00BE4C48" w:rsidP="00417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42EE">
        <w:rPr>
          <w:rFonts w:ascii="Times New Roman" w:hAnsi="Times New Roman" w:cs="Times New Roman"/>
          <w:sz w:val="24"/>
          <w:szCs w:val="24"/>
        </w:rPr>
        <w:t xml:space="preserve">Kształtowanie poczucia </w:t>
      </w:r>
      <w:r w:rsidRPr="005842EE">
        <w:rPr>
          <w:rFonts w:ascii="Times New Roman" w:hAnsi="Times New Roman" w:cs="Times New Roman"/>
          <w:b/>
          <w:bCs/>
          <w:sz w:val="24"/>
          <w:szCs w:val="24"/>
        </w:rPr>
        <w:t>tożsamości narodowej</w:t>
      </w:r>
      <w:r w:rsidRPr="005842EE">
        <w:rPr>
          <w:rFonts w:ascii="Times New Roman" w:hAnsi="Times New Roman" w:cs="Times New Roman"/>
          <w:sz w:val="24"/>
          <w:szCs w:val="24"/>
        </w:rPr>
        <w:t xml:space="preserve"> poprzez przywiązanie do </w:t>
      </w:r>
      <w:r w:rsidRPr="005842EE">
        <w:rPr>
          <w:rFonts w:ascii="Times New Roman" w:hAnsi="Times New Roman" w:cs="Times New Roman"/>
          <w:b/>
          <w:bCs/>
          <w:sz w:val="24"/>
          <w:szCs w:val="24"/>
        </w:rPr>
        <w:t xml:space="preserve">historii </w:t>
      </w:r>
      <w:r w:rsidRPr="005842EE">
        <w:rPr>
          <w:rFonts w:ascii="Times New Roman" w:hAnsi="Times New Roman" w:cs="Times New Roman"/>
          <w:b/>
          <w:bCs/>
          <w:sz w:val="24"/>
          <w:szCs w:val="24"/>
        </w:rPr>
        <w:br/>
        <w:t>i tradycji</w:t>
      </w:r>
      <w:r w:rsidRPr="005842EE">
        <w:rPr>
          <w:rFonts w:ascii="Times New Roman" w:hAnsi="Times New Roman" w:cs="Times New Roman"/>
          <w:sz w:val="24"/>
          <w:szCs w:val="24"/>
        </w:rPr>
        <w:t xml:space="preserve"> oraz podejmowanie działań związanych z miejscami ważnymi dla </w:t>
      </w:r>
      <w:r w:rsidRPr="005842EE">
        <w:rPr>
          <w:rFonts w:ascii="Times New Roman" w:hAnsi="Times New Roman" w:cs="Times New Roman"/>
          <w:b/>
          <w:bCs/>
          <w:sz w:val="24"/>
          <w:szCs w:val="24"/>
        </w:rPr>
        <w:t>pamięci narodowej</w:t>
      </w:r>
      <w:r w:rsidRPr="005842EE">
        <w:rPr>
          <w:rFonts w:ascii="Times New Roman" w:hAnsi="Times New Roman" w:cs="Times New Roman"/>
          <w:sz w:val="24"/>
          <w:szCs w:val="24"/>
        </w:rPr>
        <w:t>, upamiętnianie postaci wydarzeń z przeszłości, najważniejszych świąt narodowych i symboli państwowych. Wzmacnianie poczucia przynależności do społeczności szkolnej, regionalnej i lokalnej, w tym do angażowania się w wolontariat.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1133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2030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1. Zapoznanie ze świętami i symbolami narodowymi.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2. Poznawanie przez uczniów najbliższej okolicy, stolicy i innych miast polskich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3. Poznawanie swojej miejscowości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4. Poznawanie sylwetek słynnych Polaków, patrona szkoły.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Pogadanki, wycieczki, udział w uroczystościach szkolnych i gminnych o wymowie patriotycznej, filmy, audycje telewizyjne i inne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Uczeń kształtuje w sobie poczucie tożsamości narodowej, przynależności do społeczności lokalnej i regionalnej.</w:t>
            </w: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1.Wdrażanie do podejmowania zadań i odpowiedzialności za ich realizację (trójki klasowe, pełnienie dyżurów).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2. Wspólne organizowanie imprez klasowych, niektórych zajęć, dekoracji klasy itp.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3.Samopomoc koleżeńska, udział w akcjach charytatywnych.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Wybory samorządu klasowego, udział w akcjach Szkolnego Klubu Wolontariatu, współuczestniczenie uczniów w przygotowywaniu imprez klasowych, pomoc słab</w:t>
            </w:r>
            <w:r w:rsidR="003B74CA">
              <w:rPr>
                <w:rFonts w:ascii="Times New Roman" w:hAnsi="Times New Roman" w:cs="Times New Roman"/>
              </w:rPr>
              <w:t>szym.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Dziecko ma poczucie przynależności do klasy, współdziała w grupie, uczy się postaw społecznych, wychowuje się do demokracji                       i samorządności. </w:t>
            </w:r>
          </w:p>
        </w:tc>
      </w:tr>
      <w:tr w:rsidR="00BE4C48" w:rsidRPr="009D1F49">
        <w:trPr>
          <w:trHeight w:val="992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1. Omówienie z uczniami praw i obowiązków dziecka w rodzinie.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2. Wzmacnianie więzi emocjonalnej z rodziną.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3. Przekazywanie systemów wartości związanych z rodziną.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4. Szczególna opieka nad dziećmi z rodzin patologicznych i zagrożonych patologią.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5. Zapoznanie z podstawowymi prawami ucznia, dziecka, człowieka. Przekazanie informacji o tym, gdzie należy szukać pomocy np. w sytuacjach zagrażających życiu (zapoznanie z planem ewakuacji), naruszania nietykalności, przemocy itp. 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Pogadanki, organizowanie uroczystości o charakterze rodzinnym, dofinansowanie obiadów, pomoc</w:t>
            </w:r>
            <w:r w:rsidRPr="009D1F49">
              <w:t xml:space="preserve"> </w:t>
            </w:r>
            <w:r w:rsidRPr="009D1F49">
              <w:rPr>
                <w:rFonts w:ascii="Times New Roman" w:hAnsi="Times New Roman" w:cs="Times New Roman"/>
              </w:rPr>
              <w:t xml:space="preserve">dzieciom z rodzin ubogich patologicznych. Współpraca z instytucjami wspomagającymi. 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Uczeń rozumie rolę i znaczenie rodziny w życiu człowieka.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Uczeń zna numery telefonów instytucji,</w:t>
            </w:r>
            <w:r w:rsidRPr="009D1F49">
              <w:t xml:space="preserve"> </w:t>
            </w:r>
            <w:r w:rsidRPr="009D1F49">
              <w:rPr>
                <w:rFonts w:ascii="Times New Roman" w:hAnsi="Times New Roman" w:cs="Times New Roman"/>
              </w:rPr>
              <w:t xml:space="preserve">potrafi bezpiecznie opuścić budynek w sytuacji zagrożenia, wie, gdzie należy szukać pomocy w sytuacjach, gdy </w:t>
            </w:r>
            <w:r w:rsidR="00DF4667">
              <w:rPr>
                <w:rFonts w:ascii="Times New Roman" w:hAnsi="Times New Roman" w:cs="Times New Roman"/>
              </w:rPr>
              <w:t>zagrożone jest jego zdrowie</w:t>
            </w:r>
            <w:r w:rsidRPr="009D1F49">
              <w:rPr>
                <w:rFonts w:ascii="Times New Roman" w:hAnsi="Times New Roman" w:cs="Times New Roman"/>
              </w:rPr>
              <w:t>. Zwraca się o pomoc do dorosłych w sytuacjach trudnych.</w:t>
            </w:r>
          </w:p>
        </w:tc>
      </w:tr>
    </w:tbl>
    <w:p w:rsidR="00BE4C48" w:rsidRPr="00A24658" w:rsidRDefault="00BE4C48" w:rsidP="004178C6">
      <w:pPr>
        <w:rPr>
          <w:rFonts w:ascii="Times New Roman" w:hAnsi="Times New Roman" w:cs="Times New Roman"/>
        </w:rPr>
      </w:pPr>
    </w:p>
    <w:p w:rsidR="00BE4C48" w:rsidRDefault="00BE4C48" w:rsidP="00417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03798">
        <w:rPr>
          <w:rFonts w:ascii="Times New Roman" w:hAnsi="Times New Roman" w:cs="Times New Roman"/>
          <w:sz w:val="24"/>
          <w:szCs w:val="24"/>
        </w:rPr>
        <w:t>Kształtowanie nawyków kulturalnego zachowania, efektywnej współpracy, komunikowania się z rówieśnikami i dorosłymi. Wdrażanie do życia w społeczności szko</w:t>
      </w:r>
      <w:r>
        <w:rPr>
          <w:rFonts w:ascii="Times New Roman" w:hAnsi="Times New Roman" w:cs="Times New Roman"/>
          <w:sz w:val="24"/>
          <w:szCs w:val="24"/>
        </w:rPr>
        <w:t xml:space="preserve">lnej  i w grupie rówieśniczej w duchu </w:t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>tolerancji i szacunku</w:t>
      </w:r>
      <w:r>
        <w:rPr>
          <w:rFonts w:ascii="Times New Roman" w:hAnsi="Times New Roman" w:cs="Times New Roman"/>
          <w:sz w:val="24"/>
          <w:szCs w:val="24"/>
        </w:rPr>
        <w:t xml:space="preserve"> dla drugiego człowieka. </w:t>
      </w:r>
      <w:r w:rsidRPr="00803798"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 w:rsidRPr="00803798">
        <w:rPr>
          <w:rFonts w:ascii="Times New Roman" w:hAnsi="Times New Roman" w:cs="Times New Roman"/>
          <w:sz w:val="24"/>
          <w:szCs w:val="24"/>
        </w:rPr>
        <w:t>zachowa</w:t>
      </w:r>
      <w:r>
        <w:rPr>
          <w:rFonts w:ascii="Times New Roman" w:hAnsi="Times New Roman" w:cs="Times New Roman"/>
          <w:sz w:val="24"/>
          <w:szCs w:val="24"/>
        </w:rPr>
        <w:t>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agresywnym.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2030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lastRenderedPageBreak/>
              <w:t xml:space="preserve">1. Dokładne rozpoznanie środowiska rodzinnego pod kątem mogących się pojawić w przyszłości problemów natury społeczno - emocjonalnej </w:t>
            </w:r>
            <w:r w:rsidRPr="009D1F49">
              <w:rPr>
                <w:rFonts w:ascii="Times New Roman" w:hAnsi="Times New Roman" w:cs="Times New Roman"/>
              </w:rPr>
              <w:br/>
              <w:t xml:space="preserve">( choroby, sytuacja materialna, patologie, przemoc w rodzinie,  i inne). 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2. Wdrażanie uczniów do właściwych reakcji w przypadku wystąpienia problemów natury społeczno – moralnej.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3. Integrowanie społeczności szkolnej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Ankieta, wywiad, zabawy socjoterapeutyczne, psychodramy, rozmowy, pogadanki, filmy(uczenie tolerancji i akceptacji, umiejętności zachowania się w sytuacjach trudnych).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Andrzejki, Mikołajki wigilia, wycieczki, zabawy klasowe i szkolne.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Uczeń poznaje i stosuje elementarne normy współżycia społecznego w grupie rówieśniczej.</w:t>
            </w: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1. Organizowanie pomocy koleżeńskiej.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2. Wdrażanie do poszanowania odmienności innych w sferze wiary, poglądów, upodobań                           i zainteresowań, wyglądu zewnętrznego, sytuacji materialnej itd.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Pogadanki, psychodramy, dyskusje. Uczenie reagowania na zjawiska przemocy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Dziecko uczy się wrażliwości na potrzeby innych, przyswaja sobie podstawowe zasady tolerancji. Potrafi zachować się w sytuacjach konfliktowych.</w:t>
            </w:r>
          </w:p>
        </w:tc>
      </w:tr>
      <w:tr w:rsidR="00BE4C48" w:rsidRPr="009D1F49">
        <w:trPr>
          <w:trHeight w:val="2030"/>
        </w:trPr>
        <w:tc>
          <w:tcPr>
            <w:tcW w:w="4820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t>1</w:t>
            </w:r>
            <w:r w:rsidRPr="009D1F49">
              <w:rPr>
                <w:sz w:val="22"/>
                <w:szCs w:val="22"/>
              </w:rPr>
              <w:t xml:space="preserve">. Uczenie się właściwych sposobów rozwiązywania konfliktów.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2. Propagowanie życzliwości i otwartości w stosunkach międzyludzkich, kultury osobistej, zasad savoir </w:t>
            </w:r>
            <w:proofErr w:type="spellStart"/>
            <w:r w:rsidRPr="009D1F49">
              <w:rPr>
                <w:sz w:val="22"/>
                <w:szCs w:val="22"/>
              </w:rPr>
              <w:t>vivre’u</w:t>
            </w:r>
            <w:proofErr w:type="spellEnd"/>
            <w:r w:rsidRPr="009D1F49">
              <w:rPr>
                <w:sz w:val="22"/>
                <w:szCs w:val="22"/>
              </w:rPr>
              <w:t xml:space="preserve">. </w:t>
            </w:r>
          </w:p>
          <w:p w:rsidR="00BE4C48" w:rsidRPr="009D1F49" w:rsidRDefault="00BE4C48" w:rsidP="009D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3. Kształtowanie umiejętności asertywnego zachowania się, „mówienia nie”, gdy ktoś namawia do niewłaściwego zachowania.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4. Wdrażanie do współpracy, jako formy zapobiegania </w:t>
            </w:r>
            <w:proofErr w:type="spellStart"/>
            <w:r w:rsidRPr="009D1F49">
              <w:rPr>
                <w:rFonts w:ascii="Times New Roman" w:hAnsi="Times New Roman" w:cs="Times New Roman"/>
              </w:rPr>
              <w:t>zachowaniom</w:t>
            </w:r>
            <w:proofErr w:type="spellEnd"/>
            <w:r w:rsidRPr="009D1F49">
              <w:rPr>
                <w:rFonts w:ascii="Times New Roman" w:hAnsi="Times New Roman" w:cs="Times New Roman"/>
              </w:rPr>
              <w:t xml:space="preserve"> agresywnym.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Zawieranie kontraktów klasowych, rozmowy, psychodramy, filmy, spotkania z policjantem, kontakty z rodzicami, spektakle profilaktyczne.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Dziecko uczy się uczciwości, odpowiedzialności, asertywności, dokonywania słusznych wyborów.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Rozpoznaje sytuacje zwiastujące zagrożenie.</w:t>
            </w:r>
          </w:p>
        </w:tc>
      </w:tr>
    </w:tbl>
    <w:p w:rsidR="00BE4C48" w:rsidRDefault="00BE4C48" w:rsidP="004178C6">
      <w:pPr>
        <w:spacing w:line="360" w:lineRule="auto"/>
        <w:rPr>
          <w:rFonts w:ascii="Times New Roman" w:hAnsi="Times New Roman" w:cs="Times New Roman"/>
        </w:rPr>
      </w:pPr>
    </w:p>
    <w:p w:rsidR="00BE4C48" w:rsidRPr="00803798" w:rsidRDefault="00BE4C48" w:rsidP="00417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03798">
        <w:rPr>
          <w:rFonts w:ascii="Times New Roman" w:hAnsi="Times New Roman" w:cs="Times New Roman"/>
          <w:sz w:val="24"/>
          <w:szCs w:val="24"/>
        </w:rPr>
        <w:t>Wspieranie rozwoju intelektualnego,</w:t>
      </w:r>
      <w:r w:rsidR="003B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zapoznanie z prawami i obowiązkami ucznia,</w:t>
      </w:r>
      <w:r w:rsidRPr="00803798">
        <w:rPr>
          <w:rFonts w:ascii="Times New Roman" w:hAnsi="Times New Roman" w:cs="Times New Roman"/>
          <w:sz w:val="24"/>
          <w:szCs w:val="24"/>
        </w:rPr>
        <w:t xml:space="preserve"> przygotowan</w:t>
      </w:r>
      <w:r>
        <w:rPr>
          <w:rFonts w:ascii="Times New Roman" w:hAnsi="Times New Roman" w:cs="Times New Roman"/>
          <w:sz w:val="24"/>
          <w:szCs w:val="24"/>
        </w:rPr>
        <w:t>ie do odbioru dóbr kultury i sztuki,</w:t>
      </w:r>
      <w:r w:rsidRPr="0080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upowszechnianie czytelnictwa, </w:t>
      </w:r>
      <w:r w:rsidRPr="00803798">
        <w:rPr>
          <w:rFonts w:ascii="Times New Roman" w:hAnsi="Times New Roman" w:cs="Times New Roman"/>
          <w:sz w:val="24"/>
          <w:szCs w:val="24"/>
        </w:rPr>
        <w:t>szanowanie dorobku narodowego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798">
        <w:rPr>
          <w:rFonts w:ascii="Times New Roman" w:hAnsi="Times New Roman" w:cs="Times New Roman"/>
          <w:sz w:val="24"/>
          <w:szCs w:val="24"/>
        </w:rPr>
        <w:t xml:space="preserve">przy jednoczesnym otwarciu się na wartości europejskie.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2030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1. Zapoznanie z prawami i obowiązkami zawartymi                   w Statucie Szkoły.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2. Wyjazdy do t</w:t>
            </w:r>
            <w:r w:rsidR="00FD57EE">
              <w:rPr>
                <w:rFonts w:ascii="Times New Roman" w:hAnsi="Times New Roman" w:cs="Times New Roman"/>
              </w:rPr>
              <w:t>eatru</w:t>
            </w:r>
            <w:r w:rsidRPr="009D1F49">
              <w:rPr>
                <w:rFonts w:ascii="Times New Roman" w:hAnsi="Times New Roman" w:cs="Times New Roman"/>
              </w:rPr>
              <w:t xml:space="preserve"> i kina,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3. Oglądanie spektakli teatralnych na terenie szkoły oraz przedstawień przygotowanych przez uczniów.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4. Zwiedzanie zabytków, wystaw muzealnych i artystycznych w czasie wycieczek.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lastRenderedPageBreak/>
              <w:t xml:space="preserve">5. Poznanie istoty Wspólnoty Europejskiej.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6. Edukacja czytelnicza i medialna.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7. Powierzanie uczniom zadań zespołowych wynikających z bieżących potrzeb procesu dydaktycznego i zachęcanie do ich kreatywnego rozwiązywania.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lastRenderedPageBreak/>
              <w:t xml:space="preserve">Pogadanki, wycieczki, pasowanie na czytelnika aktywizujące metody pracy, zajęcia prowadzone przez nauczycielki biblioteki, konkursy, udział w </w:t>
            </w:r>
            <w:r w:rsidRPr="009D1F49">
              <w:rPr>
                <w:rFonts w:ascii="Times New Roman" w:hAnsi="Times New Roman" w:cs="Times New Roman"/>
              </w:rPr>
              <w:lastRenderedPageBreak/>
              <w:t>konkursach wiedzy.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lastRenderedPageBreak/>
              <w:t>Uczeń zna swoje prawa i obowiązki. Czuje się aktywnym i odpowiedzialnym członkiem zespołu klasowego, obywatelem Polski i młodym Europejczykiem.</w:t>
            </w: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lastRenderedPageBreak/>
              <w:t xml:space="preserve">1. Stosowanie w procesie dydaktycznym takich form, jak inscenizacje, dramy, recytacje, śpiew itd.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2. Przygotowanie przedstawień z okazji uroczystości szk</w:t>
            </w:r>
            <w:r w:rsidR="00FD57EE">
              <w:rPr>
                <w:rFonts w:ascii="Times New Roman" w:hAnsi="Times New Roman" w:cs="Times New Roman"/>
              </w:rPr>
              <w:t xml:space="preserve">olnych i świąt </w:t>
            </w:r>
            <w:r w:rsidRPr="009D1F49">
              <w:rPr>
                <w:rFonts w:ascii="Times New Roman" w:hAnsi="Times New Roman" w:cs="Times New Roman"/>
              </w:rPr>
              <w:t xml:space="preserve">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3. Promowanie książki, muzyki, kontaktu ze sztuką jako formy spędzania czasu wolnego i zdobywania wiedzy o świecie i sobie samym.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Konkursy piosenki, plastyczne, biblioteczne, inscenizacje, wystawki książek. 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Dziecko podejmuje próby twórczego uczestnictwa  w kulturze, poznaje rolę i znaczenie kultury i sztuki w życiu człowieka.</w:t>
            </w:r>
          </w:p>
        </w:tc>
      </w:tr>
      <w:tr w:rsidR="00BE4C48" w:rsidRPr="009D1F49">
        <w:trPr>
          <w:trHeight w:val="771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1. Zapoznanie uczniów ze środowiskiem lokalnym, instytucjami publicznymi, rodzajami i sposobami spraw załatwianych w tych instytucjach.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2. Zapoznanie uczniów  z przeznaczeniem i obsługą nowoczesnych urządzeń technicznych.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3. Diagnozowanie indywidualnych potrzeb rozwojowych i edukacyjnych oraz możliwości psychofizycznych uczniów w celu określenia niepowodzeń edukacyjnych oraz wspierania mocnych stron uczniów.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4. Zapobieganie niepowodzeniom szkolnym i umożliwianie optymalnego rozwoju uczniom zdolnym.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Wycieczki, wywiady, spotkania z ludźmi znanymi w środowisku, zajęcia z uczniem zdolnym: przygotowanie do konk</w:t>
            </w:r>
            <w:r w:rsidR="008861B7">
              <w:rPr>
                <w:rFonts w:ascii="Times New Roman" w:hAnsi="Times New Roman" w:cs="Times New Roman"/>
              </w:rPr>
              <w:t>ursów ,</w:t>
            </w:r>
            <w:r w:rsidRPr="009D1F49">
              <w:rPr>
                <w:rFonts w:ascii="Times New Roman" w:hAnsi="Times New Roman" w:cs="Times New Roman"/>
              </w:rPr>
              <w:t>rozwijanie zainteresowań, organizowanie zajęć dydaktyczno-wyrównawczych,</w:t>
            </w:r>
            <w:r w:rsidR="008861B7">
              <w:rPr>
                <w:rFonts w:ascii="Times New Roman" w:hAnsi="Times New Roman" w:cs="Times New Roman"/>
              </w:rPr>
              <w:t xml:space="preserve"> rewalidacyjnych, korekcyjno - kompe</w:t>
            </w:r>
            <w:r w:rsidR="00FD57EE">
              <w:rPr>
                <w:rFonts w:ascii="Times New Roman" w:hAnsi="Times New Roman" w:cs="Times New Roman"/>
              </w:rPr>
              <w:t>nsacyjnych ,</w:t>
            </w:r>
            <w:r w:rsidR="008861B7">
              <w:rPr>
                <w:rFonts w:ascii="Times New Roman" w:hAnsi="Times New Roman" w:cs="Times New Roman"/>
              </w:rPr>
              <w:t xml:space="preserve">          </w:t>
            </w:r>
            <w:r w:rsidRPr="009D1F49">
              <w:rPr>
                <w:rFonts w:ascii="Times New Roman" w:hAnsi="Times New Roman" w:cs="Times New Roman"/>
              </w:rPr>
              <w:t xml:space="preserve"> logopedycznych, spotkania z pedagogiem, współpraca </w:t>
            </w:r>
            <w:r w:rsidR="008861B7">
              <w:rPr>
                <w:rFonts w:ascii="Times New Roman" w:hAnsi="Times New Roman" w:cs="Times New Roman"/>
              </w:rPr>
              <w:t>z poradnią PPP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Uczeń poznaje otaczający go świat fizyczny i społeczny, odnajduje w nim swoje miejsce. Rozpoznaje swoje uzdolnienia, stosuje wiedzę i umiejętności w życiu codziennym, uczestniczy                    w konkursach wiedzy.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Udział uczniów niepełnosprawnych i z niepowodzeniami edukacyjnymi w zajęciach dodatkowych. </w:t>
            </w:r>
          </w:p>
        </w:tc>
      </w:tr>
    </w:tbl>
    <w:p w:rsidR="00BE4C48" w:rsidRDefault="00BE4C48" w:rsidP="00417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48" w:rsidRDefault="00BE4C48" w:rsidP="00417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03798">
        <w:rPr>
          <w:rFonts w:ascii="Times New Roman" w:hAnsi="Times New Roman" w:cs="Times New Roman"/>
          <w:sz w:val="24"/>
          <w:szCs w:val="24"/>
        </w:rPr>
        <w:t xml:space="preserve">Kształtowanie właściwych nawyków </w:t>
      </w:r>
      <w:r w:rsidRPr="003A5D83">
        <w:rPr>
          <w:rFonts w:ascii="Times New Roman" w:hAnsi="Times New Roman" w:cs="Times New Roman"/>
          <w:b/>
          <w:bCs/>
          <w:sz w:val="24"/>
          <w:szCs w:val="24"/>
        </w:rPr>
        <w:t>higienicznych i zdrowotnych</w:t>
      </w:r>
      <w:r w:rsidRPr="00803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03798">
        <w:rPr>
          <w:rFonts w:ascii="Times New Roman" w:hAnsi="Times New Roman" w:cs="Times New Roman"/>
          <w:sz w:val="24"/>
          <w:szCs w:val="24"/>
        </w:rPr>
        <w:t>aznajamianie z zagrożeniami bezpieczeństwa i zdrowia oraz uczenie prawidł</w:t>
      </w:r>
      <w:r>
        <w:rPr>
          <w:rFonts w:ascii="Times New Roman" w:hAnsi="Times New Roman" w:cs="Times New Roman"/>
          <w:sz w:val="24"/>
          <w:szCs w:val="24"/>
        </w:rPr>
        <w:t xml:space="preserve">owej reakcji na te zagrożenia. Zapewnienie </w:t>
      </w:r>
      <w:r w:rsidRPr="00EA286E">
        <w:rPr>
          <w:rFonts w:ascii="Times New Roman" w:hAnsi="Times New Roman" w:cs="Times New Roman"/>
          <w:b/>
          <w:bCs/>
          <w:sz w:val="24"/>
          <w:szCs w:val="24"/>
        </w:rPr>
        <w:t>bezpiecznych i higienicznych warunków nauki</w:t>
      </w:r>
      <w:r>
        <w:rPr>
          <w:rFonts w:ascii="Times New Roman" w:hAnsi="Times New Roman" w:cs="Times New Roman"/>
          <w:sz w:val="24"/>
          <w:szCs w:val="24"/>
        </w:rPr>
        <w:t>, wychowania i opieki, w szczególności opieki nad osobami niepełnosprawnymi. P</w:t>
      </w:r>
      <w:r w:rsidRPr="00803798">
        <w:rPr>
          <w:rFonts w:ascii="Times New Roman" w:hAnsi="Times New Roman" w:cs="Times New Roman"/>
          <w:sz w:val="24"/>
          <w:szCs w:val="24"/>
        </w:rPr>
        <w:t xml:space="preserve">ropagowanie </w:t>
      </w:r>
      <w:r>
        <w:rPr>
          <w:rFonts w:ascii="Times New Roman" w:hAnsi="Times New Roman" w:cs="Times New Roman"/>
          <w:sz w:val="24"/>
          <w:szCs w:val="24"/>
        </w:rPr>
        <w:t xml:space="preserve">postawy </w:t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>szacunku dla środowiska przyrodniczego,</w:t>
      </w:r>
      <w:r>
        <w:rPr>
          <w:rFonts w:ascii="Times New Roman" w:hAnsi="Times New Roman" w:cs="Times New Roman"/>
          <w:sz w:val="24"/>
          <w:szCs w:val="24"/>
        </w:rPr>
        <w:t xml:space="preserve"> w tym upowszechnienia wiedzy o zasadach zrównoważonego rozwoju, motywowania do działań na rzecz ochrony środowiska i rozwijania zainteresowań ekologią</w:t>
      </w:r>
      <w:r w:rsidRPr="008037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Wdrażanie</w:t>
      </w:r>
      <w:r w:rsidRPr="00803798">
        <w:rPr>
          <w:rFonts w:ascii="Times New Roman" w:hAnsi="Times New Roman" w:cs="Times New Roman"/>
          <w:sz w:val="24"/>
          <w:szCs w:val="24"/>
        </w:rPr>
        <w:t xml:space="preserve"> do zdrowego stylu życia</w:t>
      </w:r>
      <w:r>
        <w:rPr>
          <w:rFonts w:ascii="Times New Roman" w:hAnsi="Times New Roman" w:cs="Times New Roman"/>
          <w:sz w:val="24"/>
          <w:szCs w:val="24"/>
        </w:rPr>
        <w:t xml:space="preserve"> – prawidłowe odżywianie, aktywność fizyczna, zastosowanie profilaktyki.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2030"/>
        </w:trPr>
        <w:tc>
          <w:tcPr>
            <w:tcW w:w="4820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1. Zapoznanie uczniów z podstawowymi zasadami higieny i skutkami nieprzestrzegania jej.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2. Realizacja profilaktyki zdrowego uzębienia.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3.   3. Wdrażanie uczniów do utrzymywania w czystości miejsca pracy.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4. Udział uczniów w konkursach o tematyce zdrowotnej.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5. Zapoznanie uczniów z zasadami udzielania pierwszej pomocy. </w:t>
            </w:r>
          </w:p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Pogadanki, rozmowy, spotkania z pielęgniarką, fluoryzacja, konkursy. </w:t>
            </w:r>
          </w:p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1A44DF">
              <w:rPr>
                <w:rFonts w:ascii="Times New Roman" w:hAnsi="Times New Roman" w:cs="Times New Roman"/>
              </w:rPr>
              <w:t>Uczniowie znają i przestrzegają zasad higieny osobistej, wiedzą jakie są zagrożenia dla ich zdrowia.</w:t>
            </w: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1. Wdrażanie uczniów do przestrzegania podstawowych zasad bezpiecznego zachowania się w czasie lekcji, przerw, zajęć pozalekcyjnych, w drodze do szkoły i ze szkoły.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2. Uczenie prawidłowych </w:t>
            </w:r>
            <w:proofErr w:type="spellStart"/>
            <w:r w:rsidRPr="001A44DF">
              <w:rPr>
                <w:rFonts w:ascii="Times New Roman" w:hAnsi="Times New Roman"/>
                <w:sz w:val="22"/>
                <w:szCs w:val="22"/>
              </w:rPr>
              <w:t>zachowań</w:t>
            </w:r>
            <w:proofErr w:type="spellEnd"/>
            <w:r w:rsidRPr="001A44DF">
              <w:rPr>
                <w:rFonts w:ascii="Times New Roman" w:hAnsi="Times New Roman"/>
                <w:sz w:val="22"/>
                <w:szCs w:val="22"/>
              </w:rPr>
              <w:t xml:space="preserve"> w razie np. pożaru, wypadku, kradzieży.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3. Wdrażanie uczniów </w:t>
            </w:r>
            <w:r w:rsidR="00F22851">
              <w:rPr>
                <w:rFonts w:ascii="Times New Roman" w:hAnsi="Times New Roman"/>
                <w:sz w:val="22"/>
                <w:szCs w:val="22"/>
              </w:rPr>
              <w:t xml:space="preserve">do umiejętnego </w:t>
            </w:r>
            <w:r w:rsidRPr="001A44DF">
              <w:rPr>
                <w:rFonts w:ascii="Times New Roman" w:hAnsi="Times New Roman"/>
                <w:sz w:val="22"/>
                <w:szCs w:val="22"/>
              </w:rPr>
              <w:t xml:space="preserve"> zachowania higieny psychicznej. </w:t>
            </w:r>
          </w:p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1A44DF">
              <w:rPr>
                <w:rFonts w:ascii="Times New Roman" w:hAnsi="Times New Roman" w:cs="Times New Roman"/>
              </w:rPr>
              <w:t xml:space="preserve">4. Zapoznanie dzieci z właściwym zachowaniem na wypadek alarmu </w:t>
            </w:r>
          </w:p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1A44DF">
              <w:rPr>
                <w:rFonts w:ascii="Times New Roman" w:hAnsi="Times New Roman" w:cs="Times New Roman"/>
              </w:rPr>
              <w:t>5. Kształtowanie postaw ograniczonego zaufania do osób nieznajomych.</w:t>
            </w:r>
          </w:p>
        </w:tc>
        <w:tc>
          <w:tcPr>
            <w:tcW w:w="2551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Pogadanki, spotkania z policjantem, filmy, pokaz, konkursy plastyczne, układanie harmonogramu dnia (sen, nauka, wypoczynek),próbny alarm. </w:t>
            </w:r>
          </w:p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Uczeń zna podstawowe zasady bezpieczeństwa i higieny pracy, stara się je przestrzegać. </w:t>
            </w:r>
          </w:p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1A44DF">
              <w:rPr>
                <w:rFonts w:ascii="Times New Roman" w:hAnsi="Times New Roman" w:cs="Times New Roman"/>
              </w:rPr>
              <w:t xml:space="preserve">Uczeń wie jak zachować się w sytuacjach zagrożenia, zna telefony alarmowe. </w:t>
            </w:r>
          </w:p>
        </w:tc>
      </w:tr>
      <w:tr w:rsidR="00BE4C48" w:rsidRPr="009D1F49">
        <w:trPr>
          <w:trHeight w:val="771"/>
        </w:trPr>
        <w:tc>
          <w:tcPr>
            <w:tcW w:w="4820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1. Zapoznanie z optymalnym rozkładem posiłków w ciągu doby.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2.   2. Przedstawienie pozytywnego albo szkodliwego wpływu niektórych pokarmów na zdrowie człowieka. </w:t>
            </w:r>
          </w:p>
          <w:p w:rsidR="003A25C1" w:rsidRPr="001A44DF" w:rsidRDefault="00FD31AE" w:rsidP="00FD31AE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b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3.   </w:t>
            </w:r>
          </w:p>
          <w:p w:rsidR="00BE4C48" w:rsidRPr="00F22851" w:rsidRDefault="00BE4C48" w:rsidP="00F22851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>Spotk</w:t>
            </w:r>
            <w:r w:rsidR="00FD31AE" w:rsidRPr="001A44DF">
              <w:rPr>
                <w:rFonts w:ascii="Times New Roman" w:hAnsi="Times New Roman"/>
                <w:sz w:val="22"/>
                <w:szCs w:val="22"/>
              </w:rPr>
              <w:t>ania z pielęgniarką szkolną, pogadanki z wychowawcą klasy, filmy edukacyjne.</w:t>
            </w:r>
          </w:p>
          <w:p w:rsidR="00BE4C48" w:rsidRPr="001A44DF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F22851" w:rsidRDefault="00BE4C48" w:rsidP="00F22851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Uczeń poznaje zasady zdrowego odżywiania się i ich wpływ na zdrowie i kondycję fizyczną. </w:t>
            </w:r>
            <w:r w:rsidR="00D30E3C" w:rsidRPr="001A44DF">
              <w:rPr>
                <w:rFonts w:ascii="Times New Roman" w:hAnsi="Times New Roman"/>
                <w:sz w:val="22"/>
                <w:szCs w:val="22"/>
              </w:rPr>
              <w:t>Uczeń poznaje zasady wpływu substancji szkodliwych na organizm człowieka.</w:t>
            </w:r>
          </w:p>
        </w:tc>
      </w:tr>
      <w:tr w:rsidR="00BE4C48" w:rsidRPr="009D1F49">
        <w:trPr>
          <w:trHeight w:val="771"/>
        </w:trPr>
        <w:tc>
          <w:tcPr>
            <w:tcW w:w="4820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1. Nauka zabaw ruchowych, gier, zabaw terenowych i częste ich stosowanie.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2. Objęcie fachową opieką uczniów z wadami </w:t>
            </w:r>
            <w:r w:rsidR="00F22851">
              <w:rPr>
                <w:rFonts w:ascii="Times New Roman" w:hAnsi="Times New Roman"/>
                <w:sz w:val="22"/>
                <w:szCs w:val="22"/>
              </w:rPr>
              <w:t xml:space="preserve">postaw. </w:t>
            </w:r>
          </w:p>
        </w:tc>
        <w:tc>
          <w:tcPr>
            <w:tcW w:w="2551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Wycieczki piesze, turnie-je sportowe, gimnastyka korekcyjna.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Uczeń docenia znaczenie aktywności ruchowej.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C48" w:rsidRPr="009D1F49">
        <w:trPr>
          <w:trHeight w:val="771"/>
        </w:trPr>
        <w:tc>
          <w:tcPr>
            <w:tcW w:w="4820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1. Kształtowanie umiejętności obserwowania przyrody.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2.   2. Uświadamianie odpowiedzialności za czystość środowiska.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3.   3. Dbanie o stan środowiska w najbliższej okolicy.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4. Rozwijanie zainteresowań edukacją proekologiczną. </w:t>
            </w:r>
          </w:p>
        </w:tc>
        <w:tc>
          <w:tcPr>
            <w:tcW w:w="2551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>Wycieczki po okolicy, do lasu, spotkania z leśniczym, dokarmianie ptaków i zwierząt, udział w akcjach: Sprzątanie świata, Dz</w:t>
            </w:r>
            <w:r w:rsidR="00F22851">
              <w:rPr>
                <w:rFonts w:ascii="Times New Roman" w:hAnsi="Times New Roman"/>
                <w:sz w:val="22"/>
                <w:szCs w:val="22"/>
              </w:rPr>
              <w:t xml:space="preserve">ień Ziemi, </w:t>
            </w:r>
            <w:r w:rsidRPr="001A44DF">
              <w:rPr>
                <w:rFonts w:ascii="Times New Roman" w:hAnsi="Times New Roman"/>
                <w:sz w:val="22"/>
                <w:szCs w:val="22"/>
              </w:rPr>
              <w:t xml:space="preserve">selektywna zbiórka surowców wtórnych, zajęcia, konkursy ekologiczne. </w:t>
            </w:r>
          </w:p>
        </w:tc>
        <w:tc>
          <w:tcPr>
            <w:tcW w:w="2977" w:type="dxa"/>
          </w:tcPr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A44DF">
              <w:rPr>
                <w:rFonts w:ascii="Times New Roman" w:hAnsi="Times New Roman"/>
                <w:sz w:val="22"/>
                <w:szCs w:val="22"/>
              </w:rPr>
              <w:t xml:space="preserve">Uczeń poznaje współzależność między człowiekiem, a środo-wiskiem naturalnym. </w:t>
            </w:r>
          </w:p>
          <w:p w:rsidR="00BE4C48" w:rsidRPr="001A44DF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4C48" w:rsidRDefault="00BE4C48" w:rsidP="004178C6">
      <w:pPr>
        <w:spacing w:line="360" w:lineRule="auto"/>
        <w:rPr>
          <w:rFonts w:ascii="Times New Roman" w:hAnsi="Times New Roman" w:cs="Times New Roman"/>
        </w:rPr>
      </w:pPr>
    </w:p>
    <w:p w:rsidR="00BE4C48" w:rsidRPr="00301239" w:rsidRDefault="00BE4C48" w:rsidP="00417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5.Wspomaganie, w miarę posiadanych zasobów, wszechstronnego i harmonijnego rozwoju ucznia, z uwzględnieniem umiejętności potrzebnych do rozwiązywania problemów </w:t>
      </w:r>
      <w:r>
        <w:rPr>
          <w:rFonts w:ascii="Times New Roman" w:hAnsi="Times New Roman" w:cs="Times New Roman"/>
          <w:sz w:val="24"/>
          <w:szCs w:val="24"/>
        </w:rPr>
        <w:br/>
        <w:t xml:space="preserve">z wykorzystywaniem metod i technik wywodzących się z informatyki, biorąc pod uwagę jego indywidualną sytuację. Wspieranie ucznia w procesie nabywania wiedzy, sprawności, postaw </w:t>
      </w:r>
      <w:r>
        <w:rPr>
          <w:rFonts w:ascii="Times New Roman" w:hAnsi="Times New Roman" w:cs="Times New Roman"/>
          <w:sz w:val="24"/>
          <w:szCs w:val="24"/>
        </w:rPr>
        <w:br/>
        <w:t xml:space="preserve">i nawyków, wdrażanie do dokonywania </w:t>
      </w:r>
      <w:r w:rsidRPr="00EA286E">
        <w:rPr>
          <w:rFonts w:ascii="Times New Roman" w:hAnsi="Times New Roman" w:cs="Times New Roman"/>
          <w:b/>
          <w:bCs/>
          <w:sz w:val="24"/>
          <w:szCs w:val="24"/>
        </w:rPr>
        <w:t>świadomych i odpowiedzialnych wyborów</w:t>
      </w:r>
      <w:r>
        <w:rPr>
          <w:rFonts w:ascii="Times New Roman" w:hAnsi="Times New Roman" w:cs="Times New Roman"/>
          <w:sz w:val="24"/>
          <w:szCs w:val="24"/>
        </w:rPr>
        <w:t xml:space="preserve"> w trakcie korzystania z zasobów dostępnych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286E">
        <w:rPr>
          <w:rFonts w:ascii="Times New Roman" w:hAnsi="Times New Roman" w:cs="Times New Roman"/>
          <w:b/>
          <w:bCs/>
          <w:sz w:val="24"/>
          <w:szCs w:val="24"/>
        </w:rPr>
        <w:t>krytycznej analizy informacji, bezpiecznego poruszania się w przestrzeni cyfrowej</w:t>
      </w:r>
      <w:r>
        <w:rPr>
          <w:rFonts w:ascii="Times New Roman" w:hAnsi="Times New Roman" w:cs="Times New Roman"/>
          <w:sz w:val="24"/>
          <w:szCs w:val="24"/>
        </w:rPr>
        <w:t>, w tym nawiązywania i utrzymywania opartych na wzajemnym szacunku relacji z innymi użytkownikami sieci, które zapewniają mu przygotowanie do racjonalnego i godnego życia oraz kontynuacji nauki na dalszym etapie. Zapewnienie mu bezpieczeństwa fizycznego, psychicznego i emocjonalnego.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558"/>
        </w:trPr>
        <w:tc>
          <w:tcPr>
            <w:tcW w:w="4820" w:type="dxa"/>
          </w:tcPr>
          <w:p w:rsidR="00BE4C48" w:rsidRPr="003A25C1" w:rsidRDefault="003A25C1" w:rsidP="003A25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E4C48" w:rsidRPr="003A25C1">
              <w:rPr>
                <w:rFonts w:ascii="Times New Roman" w:hAnsi="Times New Roman" w:cs="Times New Roman"/>
              </w:rPr>
              <w:t xml:space="preserve">Poznajemy różnorodność świata przy wykorzystaniu środków audiowizualnych – selekcja programów telewizyjnych i komputerowych. </w:t>
            </w:r>
          </w:p>
          <w:p w:rsidR="00BE4C48" w:rsidRPr="00F22851" w:rsidRDefault="00F22851" w:rsidP="00F228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4C48" w:rsidRPr="00F22851">
              <w:rPr>
                <w:rFonts w:ascii="Times New Roman" w:hAnsi="Times New Roman" w:cs="Times New Roman"/>
              </w:rPr>
              <w:t xml:space="preserve">Edukacja dzieci w zakresie bezpiecznego i odpowiedzialnego korzystania z nowoczesnych technologii, zasady dobrego wychowania w wirtualnym świecie.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3. Kształcenie umiejętności krytycznego wyboru informacji medialnych, zagrożeń ze strony mediów, skutków uzależnień od telewizji, Internetu, gier komputerowych.</w:t>
            </w:r>
            <w:r w:rsidRPr="009D1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Pogadanka, spotkanie z policjantem, pedagogiem szkolnym, gazetka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Uczeń potrafi bezpiecznie, krytycznie i racjonalnie korzystać z oferty medialnej oraz kontrolować czas korzystania z niej.</w:t>
            </w: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1A44DF" w:rsidRDefault="001A44DF" w:rsidP="001A44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E4C48" w:rsidRPr="001A44DF">
              <w:rPr>
                <w:rFonts w:ascii="Times New Roman" w:hAnsi="Times New Roman" w:cs="Times New Roman"/>
              </w:rPr>
              <w:t>Uzmysłowienie zagrożeń związanych z korzystaniem z Internetu (</w:t>
            </w:r>
            <w:proofErr w:type="spellStart"/>
            <w:r w:rsidR="00BE4C48" w:rsidRPr="001A44DF">
              <w:rPr>
                <w:rFonts w:ascii="Times New Roman" w:hAnsi="Times New Roman" w:cs="Times New Roman"/>
              </w:rPr>
              <w:t>cyberprzemoc</w:t>
            </w:r>
            <w:proofErr w:type="spellEnd"/>
            <w:r w:rsidR="00BE4C48" w:rsidRPr="001A44DF">
              <w:rPr>
                <w:rFonts w:ascii="Times New Roman" w:hAnsi="Times New Roman" w:cs="Times New Roman"/>
              </w:rPr>
              <w:t xml:space="preserve">). </w:t>
            </w:r>
          </w:p>
          <w:p w:rsidR="00BE4C48" w:rsidRPr="001A44DF" w:rsidRDefault="001A44DF" w:rsidP="001A44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E4C48" w:rsidRPr="001A44DF">
              <w:rPr>
                <w:rFonts w:ascii="Times New Roman" w:hAnsi="Times New Roman" w:cs="Times New Roman"/>
              </w:rPr>
              <w:t xml:space="preserve">Dostrzeganie różnic między rzeczywistością a przekazem medialnym. </w:t>
            </w:r>
          </w:p>
          <w:p w:rsidR="00BE4C48" w:rsidRPr="001A44DF" w:rsidRDefault="001A44DF" w:rsidP="001A44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E4C48" w:rsidRPr="001A44DF">
              <w:rPr>
                <w:rFonts w:ascii="Times New Roman" w:hAnsi="Times New Roman" w:cs="Times New Roman"/>
              </w:rPr>
              <w:t xml:space="preserve">Uświadomienie rodziców o zagrożeniach płynących z sieci oraz możliwości zablokowania adresów internetowych niosących zagrożenia nieletnim. 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Pogadanka, spotkanie z policjantem, pedagogizacja rodziców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Uczeń jest świadomy zagrożeń związanych z korzystaniem z Internetu.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Rodzic wie jakie są zagrożenia płynące z sieci i potrafi im przeciwdziałać. W razie konieczności wie gdzie zwrócić się o pomoc. </w:t>
            </w:r>
          </w:p>
        </w:tc>
      </w:tr>
    </w:tbl>
    <w:p w:rsidR="00BE4C48" w:rsidRDefault="00BE4C48" w:rsidP="004178C6">
      <w:pPr>
        <w:spacing w:line="360" w:lineRule="auto"/>
        <w:rPr>
          <w:rFonts w:ascii="Times New Roman" w:hAnsi="Times New Roman" w:cs="Times New Roman"/>
        </w:rPr>
      </w:pPr>
    </w:p>
    <w:p w:rsidR="00F22851" w:rsidRDefault="00F22851" w:rsidP="004178C6">
      <w:pPr>
        <w:spacing w:line="360" w:lineRule="auto"/>
        <w:rPr>
          <w:rFonts w:ascii="Times New Roman" w:hAnsi="Times New Roman" w:cs="Times New Roman"/>
        </w:rPr>
      </w:pPr>
    </w:p>
    <w:p w:rsidR="00BE4C48" w:rsidRPr="00A43F9F" w:rsidRDefault="00BE4C48" w:rsidP="004178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KLA</w:t>
      </w:r>
      <w:r w:rsidR="003A25C1">
        <w:rPr>
          <w:rFonts w:ascii="Times New Roman" w:hAnsi="Times New Roman" w:cs="Times New Roman"/>
          <w:b/>
          <w:bCs/>
          <w:sz w:val="24"/>
          <w:szCs w:val="24"/>
          <w:u w:val="single"/>
        </w:rPr>
        <w:t>SY IV-VIII</w:t>
      </w:r>
    </w:p>
    <w:p w:rsidR="00BE4C48" w:rsidRPr="00E3455A" w:rsidRDefault="00BE4C48" w:rsidP="00E34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03798">
        <w:rPr>
          <w:rFonts w:ascii="Times New Roman" w:hAnsi="Times New Roman" w:cs="Times New Roman"/>
          <w:sz w:val="24"/>
          <w:szCs w:val="24"/>
        </w:rPr>
        <w:t xml:space="preserve">Kształtowanie poczucia </w:t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>tożsamości narodowej</w:t>
      </w:r>
      <w:r>
        <w:rPr>
          <w:rFonts w:ascii="Times New Roman" w:hAnsi="Times New Roman" w:cs="Times New Roman"/>
          <w:sz w:val="24"/>
          <w:szCs w:val="24"/>
        </w:rPr>
        <w:t xml:space="preserve"> poprzez przywiązanie do </w:t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 xml:space="preserve">historii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>i tradycji</w:t>
      </w:r>
      <w:r w:rsidRPr="00B2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podejmowanie działań związanych z miejscami ważnymi dla </w:t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>pamięci narodowej</w:t>
      </w:r>
      <w:r>
        <w:rPr>
          <w:rFonts w:ascii="Times New Roman" w:hAnsi="Times New Roman" w:cs="Times New Roman"/>
          <w:sz w:val="24"/>
          <w:szCs w:val="24"/>
        </w:rPr>
        <w:t xml:space="preserve">, upamiętnianie postaci wydarzeń z przeszłości, najważniejszych świąt narodowych i symboli państwowych. Wzmacnianie poczucia </w:t>
      </w:r>
      <w:r w:rsidRPr="00803798">
        <w:rPr>
          <w:rFonts w:ascii="Times New Roman" w:hAnsi="Times New Roman" w:cs="Times New Roman"/>
          <w:sz w:val="24"/>
          <w:szCs w:val="24"/>
        </w:rPr>
        <w:t>przynależności do sp</w:t>
      </w:r>
      <w:r>
        <w:rPr>
          <w:rFonts w:ascii="Times New Roman" w:hAnsi="Times New Roman" w:cs="Times New Roman"/>
          <w:sz w:val="24"/>
          <w:szCs w:val="24"/>
        </w:rPr>
        <w:t>ołeczności szkolnej,</w:t>
      </w:r>
      <w:r w:rsidRPr="00803798">
        <w:rPr>
          <w:rFonts w:ascii="Times New Roman" w:hAnsi="Times New Roman" w:cs="Times New Roman"/>
          <w:sz w:val="24"/>
          <w:szCs w:val="24"/>
        </w:rPr>
        <w:t xml:space="preserve"> regionalnej</w:t>
      </w:r>
      <w:r>
        <w:rPr>
          <w:rFonts w:ascii="Times New Roman" w:hAnsi="Times New Roman" w:cs="Times New Roman"/>
          <w:sz w:val="24"/>
          <w:szCs w:val="24"/>
        </w:rPr>
        <w:t xml:space="preserve"> i lokalnej, w tym do angażowania się w wolontariat.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2030"/>
        </w:trPr>
        <w:tc>
          <w:tcPr>
            <w:tcW w:w="4820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1. Kształtowanie postaw patriotycznych, szacunku dla historii i tradycji, symbolów narodowych.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2. Zapoznanie uczniów z prawami i obowiązkami obywateli zawartymi w Konstytucji Rzeczypospolitej Polskiej.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3. Zapoznanie z historią i tradycjami symboli narodowych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4. Poznanie sylwetek sławnych Polaków, patrona szkoły.  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Uroczystości szkolne, środowiskowe ( Święto Niepodległości, 3 Maja), konkursy, wystawki gazetki, wycieczki do miejsc Pamięci Narodowej, „Żywe” lekcje historii.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Uczeń posiada poczucie tożsamości narodowej, wie, jak stać się dobrym obywatelem swego kraju i chce nim zostać.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1. Stwarzanie uczniom możliwości współdecydowania o klasie i szkole.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2. Pogłębienie znajomości i rozumienia zasad zawartych w Deklaracji Praw Człowieka i Konwencji Praw Dziecka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3. Zapoznanie uczniów z zasadami funkcjonowania demokratycznego państwa.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4. Uczenie zasad demokracji poprzez stosowanie metod aktywnego nauczania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5. Wykorzystywanie wyborów samorządowych i parlamentarnych do zapoznawania się z zasadami demokracji i uczenia się kultury politycznej.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6. Samopomoc koleżeńska, udział w akcjach charytatywnych. 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Wybory do Samorządu Uczniowskiego, praca w samorządzie klasowym i szkolnym oraz w Szkolnym Klubie Wolontariatu, opieka nad pracownią, terenem szkolnym, organizowanie imprez klasowych i szkolnych.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Praca w grupach, dyskusja, debata.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Uczeń przyswaja postawy społeczne, uczy się demokracji i samorządności.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1. Omówienie z uczniami praw i obowiązków dziecka w rodzinie.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2. Wzmacnianie więzi emocjonalnej z rodziną.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>3. Przekazywanie systemów wartości związanych z rodziną.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4. Szczególna opieka nad dziećmi z rodzin patologicznych i zagrożonych patologią.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22851">
              <w:rPr>
                <w:rFonts w:ascii="Times New Roman" w:hAnsi="Times New Roman"/>
              </w:rPr>
              <w:lastRenderedPageBreak/>
              <w:t>5. Zapoznanie z podstawowymi prawami ucznia, dziecka, człowieka. Przekazanie informacji o tym, gdzie należy szukać pomocy np. w sytuacjach zagrażających życiu (zapoznanie z planem ewakuacji), naruszania nietykalności, przemocy itp.</w:t>
            </w: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</w:rPr>
              <w:lastRenderedPageBreak/>
              <w:t xml:space="preserve">Pogadanki, organizowanie uroczystości o charakterze rodzinnym, dofinansowanie obiadów, pomoc </w:t>
            </w:r>
            <w:r w:rsidRPr="00F22851">
              <w:rPr>
                <w:rFonts w:ascii="Times New Roman" w:hAnsi="Times New Roman"/>
              </w:rPr>
              <w:lastRenderedPageBreak/>
              <w:t>dzieciom z rodzin ubogich patologicznych. Współpraca z instytucjami wspomagającymi.</w:t>
            </w:r>
          </w:p>
        </w:tc>
        <w:tc>
          <w:tcPr>
            <w:tcW w:w="2977" w:type="dxa"/>
          </w:tcPr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lastRenderedPageBreak/>
              <w:t xml:space="preserve">Uczeń rozumie rolę i znaczenie rodziny w życiu człowieka.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</w:rPr>
              <w:t xml:space="preserve">Uczeń zna numery telefonów instytucji, potrafi bezpiecznie opuścić budynek w sytuacji </w:t>
            </w:r>
            <w:r w:rsidRPr="00F22851">
              <w:rPr>
                <w:rFonts w:ascii="Times New Roman" w:hAnsi="Times New Roman"/>
              </w:rPr>
              <w:lastRenderedPageBreak/>
              <w:t>zagrożenia, wie, gdzie należy szukać pomocy w sytuacjach, gdy zagrożone jest jego zdrowie, życie oraz jego bliskich, znajomych. Zwraca się o pomoc do dorosłych w sytuacjach trudnych.</w:t>
            </w:r>
          </w:p>
        </w:tc>
      </w:tr>
    </w:tbl>
    <w:p w:rsidR="00BE4C48" w:rsidRDefault="00BE4C48" w:rsidP="004178C6">
      <w:pPr>
        <w:spacing w:line="360" w:lineRule="auto"/>
        <w:rPr>
          <w:rFonts w:ascii="Times New Roman" w:hAnsi="Times New Roman" w:cs="Times New Roman"/>
        </w:rPr>
      </w:pPr>
    </w:p>
    <w:p w:rsidR="00BE4C48" w:rsidRDefault="00BE4C48" w:rsidP="004178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03798">
        <w:rPr>
          <w:rFonts w:ascii="Times New Roman" w:hAnsi="Times New Roman" w:cs="Times New Roman"/>
          <w:sz w:val="24"/>
          <w:szCs w:val="24"/>
        </w:rPr>
        <w:t>Kształtowanie nawyków kulturalnego zachowania, efektywnej współpracy, komunikowania się z rówieśnikami i dorosłymi. Wdrażanie do życia w społeczności szko</w:t>
      </w:r>
      <w:r>
        <w:rPr>
          <w:rFonts w:ascii="Times New Roman" w:hAnsi="Times New Roman" w:cs="Times New Roman"/>
          <w:sz w:val="24"/>
          <w:szCs w:val="24"/>
        </w:rPr>
        <w:t xml:space="preserve">lnej  i w grupie rówieśniczej w duchu </w:t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>tolerancji i szacunku</w:t>
      </w:r>
      <w:r>
        <w:rPr>
          <w:rFonts w:ascii="Times New Roman" w:hAnsi="Times New Roman" w:cs="Times New Roman"/>
          <w:sz w:val="24"/>
          <w:szCs w:val="24"/>
        </w:rPr>
        <w:t xml:space="preserve"> dla drugiego człowieka. </w:t>
      </w:r>
      <w:r w:rsidRPr="00803798"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 w:rsidRPr="00803798">
        <w:rPr>
          <w:rFonts w:ascii="Times New Roman" w:hAnsi="Times New Roman" w:cs="Times New Roman"/>
          <w:sz w:val="24"/>
          <w:szCs w:val="24"/>
        </w:rPr>
        <w:t>zachowa</w:t>
      </w:r>
      <w:r>
        <w:rPr>
          <w:rFonts w:ascii="Times New Roman" w:hAnsi="Times New Roman" w:cs="Times New Roman"/>
          <w:sz w:val="24"/>
          <w:szCs w:val="24"/>
        </w:rPr>
        <w:t>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agresywnym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F22851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F22851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5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566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1. Realizacja treści etyczno – moralnych zawartych w programach nauczania.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2. Tworzenie reguł współżycia klasowego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3. Przeciwdziałanie niedostosowaniu społecznemu.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4. Zapoznanie uczniów z odpowiedzialnością karną za konkretne wykroczenia popełniane przez nieletnich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5. Wpajanie szacunku dla cudzej i prywatnej własności, eliminowaniem kradzieży i niszczenie mienia.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6. Stała kontrola wypełniania obowiązku szkolnego pod kątem frekwencji.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7. Proponowanie wzorców osobowych zaczerpniętych z historii, literatury, świata współczesnego. 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Uroczystości szkolne, realizacja treści zawartych w programach nauczania, katechezy, spotkania z pedagogiem, policjantem, ankiety, dyskusje, debaty, wywiady, psychodramy.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Uczeń staje się wrażliwy na potrzeby innych, zna podstawowe zasady tolerancji. Postępuje zgodnie z zasadami Dekalogu.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1. Poszerzenie wiedzy nt. praw dziecka zawartych w Konwencji Praw Dziecka i jej przestrzegania w Polsce i innych krajach.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2. Realizacja programu Wychowania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prorodzinnego i Wychowania do życia w rodzinie. </w:t>
            </w:r>
          </w:p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3.  Kontynuowanie przekazywania systemów wartości związanych z rodziną.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4. Szczególna opieka nad dziećmi z rodzin patologicznych i zagrożonych patologią. 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Pogadanki, dyskusje, organizowanie spotkań z udziałem członków rodziny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9D1F49" w:rsidRDefault="00BE4C48" w:rsidP="009D1F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1F49">
              <w:rPr>
                <w:sz w:val="22"/>
                <w:szCs w:val="22"/>
              </w:rPr>
              <w:t xml:space="preserve">Uczeń pogłębia swoją wiedzę nt. rodziny i zasad jej funkcjonowania. Rozumie znaczenie praw naturalnych i ustanowionych przez człowieka.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4C48" w:rsidRPr="00F22851">
        <w:trPr>
          <w:trHeight w:val="771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Eliminowanie agresywnych </w:t>
            </w:r>
            <w:proofErr w:type="spellStart"/>
            <w:r w:rsidRPr="00F22851">
              <w:rPr>
                <w:rFonts w:ascii="Times New Roman" w:hAnsi="Times New Roman"/>
                <w:sz w:val="22"/>
                <w:szCs w:val="22"/>
              </w:rPr>
              <w:t>zachowań</w:t>
            </w:r>
            <w:proofErr w:type="spellEnd"/>
            <w:r w:rsidRPr="00F22851">
              <w:rPr>
                <w:rFonts w:ascii="Times New Roman" w:hAnsi="Times New Roman"/>
                <w:sz w:val="22"/>
                <w:szCs w:val="22"/>
              </w:rPr>
              <w:t xml:space="preserve"> i prób siłowych rozwiązywania konfliktów.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2. Uczenie się właściwych sposobów rozwiązywania konfliktów.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3. Propagowanie życzliwości i otwartości w stosunkach międzyludzkich, kultury osobistej, zasad savoir </w:t>
            </w:r>
            <w:proofErr w:type="spellStart"/>
            <w:r w:rsidRPr="00F22851">
              <w:rPr>
                <w:rFonts w:ascii="Times New Roman" w:hAnsi="Times New Roman"/>
                <w:sz w:val="22"/>
                <w:szCs w:val="22"/>
              </w:rPr>
              <w:t>vivre’u</w:t>
            </w:r>
            <w:proofErr w:type="spellEnd"/>
            <w:r w:rsidRPr="00F2285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>4. Rozliczanie uczniów z powierzonych im zadań pod kątem uczciwości, eliminowanie np. ściągania, wyręczania się innymi, wykorzystywania innych.</w:t>
            </w:r>
          </w:p>
          <w:p w:rsidR="00BE4C48" w:rsidRPr="00F22851" w:rsidRDefault="00BE4C48" w:rsidP="009D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5. Kształtowanie umiejętności asertywnego zachowania się, „mówienia nie”, gdy ktoś namawia do zapalenia papierosa, zażycia narkotyku, spożycia alkoholu, wspólnego pobicia kolegi. </w:t>
            </w:r>
          </w:p>
          <w:p w:rsidR="00D30E3C" w:rsidRPr="00F22851" w:rsidRDefault="00BE4C48" w:rsidP="00D30E3C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6. Promowanie odwagi cywilnej i reakcji w przypadku bycia świadkiem przemocy, wandalizmu, obrażania innego człowieka – uczenie „mądrej reakcji”. </w:t>
            </w:r>
          </w:p>
          <w:p w:rsidR="00D30E3C" w:rsidRPr="00F22851" w:rsidRDefault="00D30E3C" w:rsidP="00D30E3C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7.Ukazywanie szkodliwości tzw. używek dla rozwoju psychofizycznego człowieka. </w:t>
            </w:r>
          </w:p>
          <w:p w:rsidR="00D30E3C" w:rsidRPr="00F22851" w:rsidRDefault="00D30E3C" w:rsidP="00D30E3C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>•</w:t>
            </w:r>
            <w:r w:rsidRPr="00F22851">
              <w:rPr>
                <w:rFonts w:ascii="Times New Roman" w:hAnsi="Times New Roman" w:cs="Times New Roman"/>
              </w:rPr>
              <w:tab/>
              <w:t>Alkohol, papierosy, dopalacze, narkotyki</w:t>
            </w:r>
          </w:p>
          <w:p w:rsidR="00D30E3C" w:rsidRPr="00F22851" w:rsidRDefault="00D30E3C" w:rsidP="00D30E3C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>•</w:t>
            </w:r>
            <w:r w:rsidRPr="00F22851">
              <w:rPr>
                <w:rFonts w:ascii="Times New Roman" w:hAnsi="Times New Roman" w:cs="Times New Roman"/>
              </w:rPr>
              <w:tab/>
              <w:t xml:space="preserve">Uzależnienie od </w:t>
            </w:r>
            <w:proofErr w:type="spellStart"/>
            <w:r w:rsidRPr="00F22851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BE4C48" w:rsidRPr="00F22851" w:rsidRDefault="00D30E3C" w:rsidP="00D30E3C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>•</w:t>
            </w:r>
            <w:r w:rsidRPr="00F22851">
              <w:rPr>
                <w:rFonts w:ascii="Times New Roman" w:hAnsi="Times New Roman" w:cs="Times New Roman"/>
              </w:rPr>
              <w:tab/>
            </w:r>
            <w:proofErr w:type="spellStart"/>
            <w:r w:rsidRPr="00F22851">
              <w:rPr>
                <w:rFonts w:ascii="Times New Roman" w:hAnsi="Times New Roman" w:cs="Times New Roman"/>
              </w:rPr>
              <w:t>cyberprzemoc</w:t>
            </w:r>
            <w:proofErr w:type="spellEnd"/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Dyskusje, psychodramy, spotkania z policjantem, pedagogiem, spektakle profilaktyczne, wybór Damy i Dżentelmena roku, nagradzanie wzorowych postaw - wręczenie dyplomu uznania, upominanie źle zachowujących się uczniów.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Uczeń zna podstawowe zasady obowiązujące w stosunkach międzyludzkich, stosuje w praktyce obowiązujące procedury zachowania się w sytuacjach problemowych.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4C48" w:rsidRDefault="00BE4C48" w:rsidP="004178C6">
      <w:pPr>
        <w:spacing w:line="360" w:lineRule="auto"/>
        <w:rPr>
          <w:rFonts w:ascii="Times New Roman" w:hAnsi="Times New Roman" w:cs="Times New Roman"/>
        </w:rPr>
      </w:pPr>
    </w:p>
    <w:p w:rsidR="00BE4C48" w:rsidRPr="001344DD" w:rsidRDefault="00BE4C48" w:rsidP="00134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803798">
        <w:rPr>
          <w:rFonts w:ascii="Times New Roman" w:hAnsi="Times New Roman" w:cs="Times New Roman"/>
          <w:sz w:val="24"/>
          <w:szCs w:val="24"/>
        </w:rPr>
        <w:t>Wspieranie rozwoju intelektualnego,</w:t>
      </w:r>
      <w:r>
        <w:rPr>
          <w:rFonts w:ascii="Times New Roman" w:hAnsi="Times New Roman" w:cs="Times New Roman"/>
          <w:sz w:val="24"/>
          <w:szCs w:val="24"/>
        </w:rPr>
        <w:t xml:space="preserve"> opieka nad osobami niepełnosprawnymi, zapoznanie z prawami i obowiązkami ucznia,</w:t>
      </w:r>
      <w:r w:rsidRPr="00803798">
        <w:rPr>
          <w:rFonts w:ascii="Times New Roman" w:hAnsi="Times New Roman" w:cs="Times New Roman"/>
          <w:sz w:val="24"/>
          <w:szCs w:val="24"/>
        </w:rPr>
        <w:t xml:space="preserve"> przygotowan</w:t>
      </w:r>
      <w:r>
        <w:rPr>
          <w:rFonts w:ascii="Times New Roman" w:hAnsi="Times New Roman" w:cs="Times New Roman"/>
          <w:sz w:val="24"/>
          <w:szCs w:val="24"/>
        </w:rPr>
        <w:t>ie do odbioru dóbr kultury i sztuki,</w:t>
      </w:r>
      <w:r w:rsidRPr="0080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upowszechnianie czytelnictwa, </w:t>
      </w:r>
      <w:r w:rsidRPr="00803798">
        <w:rPr>
          <w:rFonts w:ascii="Times New Roman" w:hAnsi="Times New Roman" w:cs="Times New Roman"/>
          <w:sz w:val="24"/>
          <w:szCs w:val="24"/>
        </w:rPr>
        <w:t>szanowanie dorobku narodowego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798">
        <w:rPr>
          <w:rFonts w:ascii="Times New Roman" w:hAnsi="Times New Roman" w:cs="Times New Roman"/>
          <w:sz w:val="24"/>
          <w:szCs w:val="24"/>
        </w:rPr>
        <w:t xml:space="preserve">przy jednoczesnym otwarciu się na wartości europejskie.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1. Zapoznanie z prawami i obowiązkami zawartymi                   w Statucie Szkoły.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2. Wyjazdy do teatru i kina,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3. Oglądanie spektakli teatralnych na terenie szkoły oraz przedstawień przygotowanych przez uczniów.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4. Zwiedzanie zabytków, wystaw muzealnych i artystycznych w czasie wycieczek.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 xml:space="preserve">5. Poznanie istoty Wspólnoty Europejskiej. </w:t>
            </w:r>
          </w:p>
          <w:p w:rsidR="00BE4C48" w:rsidRPr="009D1F49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9D1F49">
              <w:rPr>
                <w:rFonts w:ascii="Times New Roman" w:hAnsi="Times New Roman" w:cs="Times New Roman"/>
              </w:rPr>
              <w:t>6. Edukacja czytelnicza i medialna.</w:t>
            </w:r>
          </w:p>
          <w:p w:rsidR="00BE4C48" w:rsidRPr="009D1F49" w:rsidRDefault="00BE4C48" w:rsidP="009D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</w:rPr>
              <w:t xml:space="preserve">7. Powierzanie uczniom zadań zespołowych wynikających z bieżących potrzeb procesu </w:t>
            </w:r>
            <w:r w:rsidRPr="009D1F49">
              <w:rPr>
                <w:rFonts w:ascii="Times New Roman" w:hAnsi="Times New Roman" w:cs="Times New Roman"/>
              </w:rPr>
              <w:lastRenderedPageBreak/>
              <w:t>dydaktycznego i zachęcanie do ich kreatywnego rozwiązywania.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</w:rPr>
              <w:lastRenderedPageBreak/>
              <w:t>Pogadanki, wycieczki, pasowanie na czytelnika aktywizujące metody pracy, zajęcia prowadzone przez nauczyciela biblioteki, konkursy, udział w konkursach wiedzy.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</w:rPr>
              <w:t>Uczeń zna swoje prawa i obowiązki. Czuje się aktywnym i odpowiedzialnym członkiem zespołu klasowego, obywatelem Polski i młodym Europejczykiem.</w:t>
            </w:r>
          </w:p>
        </w:tc>
      </w:tr>
      <w:tr w:rsidR="00BE4C48" w:rsidRPr="009D1F49">
        <w:trPr>
          <w:trHeight w:val="566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Przeprowadzenie ankiet pomagających poznać zainteresowania ucznia.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2. Diagnozowanie indywidualnych potrzeb rozwojowych i edukacyjnych oraz możliwości psychofizycznych uczniów w celu określenia niepowodzeń edukacyjnych oraz wspierania mocnych stron uczniów.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3. Przydzielanie zadań o zróżnicowanym stopniu trudności i sposobie realizacji w zależności od uzdolnień, możliwości , rozwoju i postępów ucznia.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4. Zapoznanie uczniów z różnymi technikami zdobywania wiedzy.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5. Praca z uczniem zdolnym i mającym problemy w nauce. </w:t>
            </w: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Ankiety, współpraca z rodzicami, Poradnią Psychologiczno – Pedagogiczną, zajęcia dydaktyczno-wyrównawcze, rewalidacyjne, koła zainteresowań, przygotowanie uczniów do konkursów.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Uczeń poznaje swoje możliwości i predyspozycje.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F22851">
              <w:rPr>
                <w:rFonts w:ascii="Times New Roman" w:hAnsi="Times New Roman"/>
              </w:rPr>
              <w:t>Udział uczniów niepełnosprawnych i z niepowodzeniami edukacyjnymi w zajęciach dodatkowych</w:t>
            </w: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F2285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Zapoznanie uczniów ze sposobami zdobywania informacji. 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3. Zespołowe przygotowanie i prezentowanie wiedzy zdobytej na dany temat.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4. Udział w konkursach przedmiotowych i innych, związanych z zainteresowaniami uczniów.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5. Przygotowanie zespołu uczniów do obchodów uroczystości zgodnie z kalendarzem imprez.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6. Udział uczniów w konkursach szkolnych i pozaszkolnych. </w:t>
            </w: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Udostępnianie czasopism, książek, filmy, Internet.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Prezentacja uzdolnień, udział w konkursach przedmiotowych, ekologicznych, apele.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Umieszczanie nazwisk zwycięzców, laureatów na stronie internetowej, przyznanie tytułu Ucznia roku. </w:t>
            </w:r>
          </w:p>
        </w:tc>
        <w:tc>
          <w:tcPr>
            <w:tcW w:w="2977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Uczeń poznaje sposoby samodzielnego zdobywania wiedzy, rozwijania uzdolnień i zainteresowań. Potrafi sprostać stawianym przed nim wymaganiom związanym z dalszą edukacją.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4C48" w:rsidRDefault="00BE4C48" w:rsidP="004178C6">
      <w:pPr>
        <w:rPr>
          <w:rFonts w:ascii="Times New Roman" w:hAnsi="Times New Roman" w:cs="Times New Roman"/>
        </w:rPr>
      </w:pPr>
    </w:p>
    <w:p w:rsidR="00BE4C48" w:rsidRPr="001344DD" w:rsidRDefault="00BE4C48" w:rsidP="00134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 xml:space="preserve">4. Kształtowanie właściwych nawyków </w:t>
      </w:r>
      <w:r w:rsidRPr="003A5D83">
        <w:rPr>
          <w:rFonts w:ascii="Times New Roman" w:hAnsi="Times New Roman" w:cs="Times New Roman"/>
          <w:b/>
          <w:bCs/>
          <w:sz w:val="24"/>
          <w:szCs w:val="24"/>
        </w:rPr>
        <w:t>higienicznych i zdrowotnych</w:t>
      </w:r>
      <w:r w:rsidRPr="00803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03798">
        <w:rPr>
          <w:rFonts w:ascii="Times New Roman" w:hAnsi="Times New Roman" w:cs="Times New Roman"/>
          <w:sz w:val="24"/>
          <w:szCs w:val="24"/>
        </w:rPr>
        <w:t>aznajamianie z zagrożeniami bezpieczeństwa i zdrowia oraz uczenie prawidł</w:t>
      </w:r>
      <w:r>
        <w:rPr>
          <w:rFonts w:ascii="Times New Roman" w:hAnsi="Times New Roman" w:cs="Times New Roman"/>
          <w:sz w:val="24"/>
          <w:szCs w:val="24"/>
        </w:rPr>
        <w:t xml:space="preserve">owej reakcji na te zagrożenia. Zapewnienie </w:t>
      </w:r>
      <w:r w:rsidRPr="00EA286E">
        <w:rPr>
          <w:rFonts w:ascii="Times New Roman" w:hAnsi="Times New Roman" w:cs="Times New Roman"/>
          <w:b/>
          <w:bCs/>
          <w:sz w:val="24"/>
          <w:szCs w:val="24"/>
        </w:rPr>
        <w:t>bezpiecznych i higienicznych warunków nauki</w:t>
      </w:r>
      <w:r>
        <w:rPr>
          <w:rFonts w:ascii="Times New Roman" w:hAnsi="Times New Roman" w:cs="Times New Roman"/>
          <w:sz w:val="24"/>
          <w:szCs w:val="24"/>
        </w:rPr>
        <w:t>, wychowania i opieki. P</w:t>
      </w:r>
      <w:r w:rsidRPr="00803798">
        <w:rPr>
          <w:rFonts w:ascii="Times New Roman" w:hAnsi="Times New Roman" w:cs="Times New Roman"/>
          <w:sz w:val="24"/>
          <w:szCs w:val="24"/>
        </w:rPr>
        <w:t xml:space="preserve">ropagowanie </w:t>
      </w:r>
      <w:r>
        <w:rPr>
          <w:rFonts w:ascii="Times New Roman" w:hAnsi="Times New Roman" w:cs="Times New Roman"/>
          <w:sz w:val="24"/>
          <w:szCs w:val="24"/>
        </w:rPr>
        <w:t xml:space="preserve">postawy </w:t>
      </w:r>
      <w:r w:rsidRPr="00F337A6">
        <w:rPr>
          <w:rFonts w:ascii="Times New Roman" w:hAnsi="Times New Roman" w:cs="Times New Roman"/>
          <w:b/>
          <w:bCs/>
          <w:sz w:val="24"/>
          <w:szCs w:val="24"/>
        </w:rPr>
        <w:t>szacunku dla środowiska przyrodniczego,</w:t>
      </w:r>
      <w:r>
        <w:rPr>
          <w:rFonts w:ascii="Times New Roman" w:hAnsi="Times New Roman" w:cs="Times New Roman"/>
          <w:sz w:val="24"/>
          <w:szCs w:val="24"/>
        </w:rPr>
        <w:t xml:space="preserve"> w tym upowszechnienia wiedzy o zasadach zrównoważonego rozwoju, motywowania do działań na rzecz ochrony środowiska i rozwijania zainteresowań ekologią</w:t>
      </w:r>
      <w:r w:rsidRPr="008037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Wdrażanie</w:t>
      </w:r>
      <w:r w:rsidRPr="00803798">
        <w:rPr>
          <w:rFonts w:ascii="Times New Roman" w:hAnsi="Times New Roman" w:cs="Times New Roman"/>
          <w:sz w:val="24"/>
          <w:szCs w:val="24"/>
        </w:rPr>
        <w:t xml:space="preserve"> do zdrowego stylu życia</w:t>
      </w:r>
      <w:r>
        <w:rPr>
          <w:rFonts w:ascii="Times New Roman" w:hAnsi="Times New Roman" w:cs="Times New Roman"/>
          <w:sz w:val="24"/>
          <w:szCs w:val="24"/>
        </w:rPr>
        <w:t xml:space="preserve"> – prawidłowe odżywianie, aktywność fizyczna, zastosowanie profilaktyki.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1344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915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1. Zapoznanie uczniów z podstawowymi zasadami higieny i skutkami nieprzestrzegania jej. Uczulenie na szczególną dbałość o higienę ciała. i odzieży w </w:t>
            </w:r>
            <w:r w:rsidRPr="00F228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okresie dojrzewania.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2. Realizacja profilaktyki zdrowego uzębienia.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3.   3. Wdrażanie uczniów do utrzymywania w czystości miejsca pracy.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4. Ukazywanie szkodliwości hałasu i dłuższego w nim przebywania.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</w:rPr>
              <w:t>5. Promowanie racjonalnego rozkładu dnia: sen, czas poświęcony na naukę i wypoczynek.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6. Udział uczniów w konkursach o tematyce zdrowotnej.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7. Zapoznanie uczniów z zasadami udzielania pierwszej pomocy. </w:t>
            </w:r>
          </w:p>
        </w:tc>
        <w:tc>
          <w:tcPr>
            <w:tcW w:w="2551" w:type="dxa"/>
          </w:tcPr>
          <w:p w:rsidR="00BE4C48" w:rsidRPr="00F22851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51">
              <w:rPr>
                <w:rFonts w:ascii="Times New Roman" w:hAnsi="Times New Roman" w:cs="Times New Roman"/>
              </w:rPr>
              <w:lastRenderedPageBreak/>
              <w:t xml:space="preserve">Pogadanki, rozmowy, spotkania z pielęgniarką, </w:t>
            </w:r>
            <w:r w:rsidRPr="00F22851">
              <w:rPr>
                <w:rFonts w:ascii="Times New Roman" w:hAnsi="Times New Roman" w:cs="Times New Roman"/>
              </w:rPr>
              <w:lastRenderedPageBreak/>
              <w:t>fluoryzacja, konkursy</w:t>
            </w:r>
            <w:r w:rsidRPr="00F22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C48" w:rsidRPr="00F22851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51">
              <w:rPr>
                <w:rFonts w:ascii="Times New Roman" w:hAnsi="Times New Roman" w:cs="Times New Roman"/>
              </w:rPr>
              <w:t>warsztaty dla uczniów nt. udzielania pierwszej pomocy,</w:t>
            </w:r>
          </w:p>
        </w:tc>
        <w:tc>
          <w:tcPr>
            <w:tcW w:w="2977" w:type="dxa"/>
          </w:tcPr>
          <w:p w:rsidR="00BE4C48" w:rsidRPr="00F22851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51">
              <w:rPr>
                <w:rFonts w:ascii="Times New Roman" w:hAnsi="Times New Roman" w:cs="Times New Roman"/>
              </w:rPr>
              <w:lastRenderedPageBreak/>
              <w:t xml:space="preserve">Uczniowie znają i przestrzegają zasad higieny </w:t>
            </w:r>
            <w:r w:rsidRPr="00F22851">
              <w:rPr>
                <w:rFonts w:ascii="Times New Roman" w:hAnsi="Times New Roman" w:cs="Times New Roman"/>
              </w:rPr>
              <w:lastRenderedPageBreak/>
              <w:t xml:space="preserve">osobistej, wiedzą jakie są zagrożenia dla ich zdrowia, wiedzą jak podjąć próbę udzielenia pierwszej pomocy.  </w:t>
            </w:r>
          </w:p>
        </w:tc>
      </w:tr>
      <w:tr w:rsidR="00BE4C48" w:rsidRPr="009D1F49">
        <w:trPr>
          <w:trHeight w:val="915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Wdrażanie uczniów do przestrzegania podstawowych zasad bezpiecznego zachowania się w czasie lekcji, przerw, zajęć pozalekcyjnych, w drodze do szkoły i ze szkoły.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2. Uczenie prawidłowych </w:t>
            </w:r>
            <w:proofErr w:type="spellStart"/>
            <w:r w:rsidRPr="00F22851">
              <w:rPr>
                <w:rFonts w:ascii="Times New Roman" w:hAnsi="Times New Roman"/>
                <w:sz w:val="22"/>
                <w:szCs w:val="22"/>
              </w:rPr>
              <w:t>zachowań</w:t>
            </w:r>
            <w:proofErr w:type="spellEnd"/>
            <w:r w:rsidRPr="00F22851">
              <w:rPr>
                <w:rFonts w:ascii="Times New Roman" w:hAnsi="Times New Roman"/>
                <w:sz w:val="22"/>
                <w:szCs w:val="22"/>
              </w:rPr>
              <w:t xml:space="preserve"> w razie np. pożaru, wypadku, kradzieży.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3. Wdrażanie uczniów do umiejętnego organizowania warsztatu pracy i zachowania higieny psychicznej.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</w:rPr>
              <w:t xml:space="preserve">4. </w:t>
            </w:r>
            <w:r w:rsidRPr="00F22851">
              <w:rPr>
                <w:rFonts w:ascii="Times New Roman" w:hAnsi="Times New Roman"/>
                <w:sz w:val="22"/>
                <w:szCs w:val="22"/>
              </w:rPr>
              <w:t xml:space="preserve">Zapoznanie uczniów z instrukcjami obowiązującymi w razie ogłoszenia alarmu, również tzw. próbne alarmy. </w:t>
            </w: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Pogadanki, spotkania z policjantem, filmy, pokaz, konkursy plastyczne, układanie harmonogramu dnia (sen, nauka, wypoczynek),</w:t>
            </w:r>
            <w:r w:rsidR="00F228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851">
              <w:rPr>
                <w:rFonts w:ascii="Times New Roman" w:hAnsi="Times New Roman"/>
                <w:sz w:val="22"/>
                <w:szCs w:val="22"/>
              </w:rPr>
              <w:t xml:space="preserve">próbny alarm. </w:t>
            </w:r>
          </w:p>
          <w:p w:rsidR="00BE4C48" w:rsidRPr="00F22851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Uczeń zna podstawowe zasady bezpieczeństwa i higieny pracy, stara się je przestrzegać. </w:t>
            </w:r>
          </w:p>
          <w:p w:rsidR="00BE4C48" w:rsidRPr="00F22851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51">
              <w:rPr>
                <w:rFonts w:ascii="Times New Roman" w:hAnsi="Times New Roman" w:cs="Times New Roman"/>
              </w:rPr>
              <w:t>Uczeń wie jak zachować się w sytuacjach zagrożenia, zna telefony alarmowe.</w:t>
            </w:r>
          </w:p>
        </w:tc>
      </w:tr>
      <w:tr w:rsidR="00BE4C48" w:rsidRPr="009D1F49">
        <w:trPr>
          <w:trHeight w:val="566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1.Propagowanie zasad racjonalnego odżywiania się, dbania o rozwój fizyczny.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1. Zapoznanie z optymalnym rozkładem posiłków w ciągu doby.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2.   2. Przedstawienie pozytywnego albo szkodliwego wpływu niektórych pokarmów na zdrowie człowieka. </w:t>
            </w:r>
          </w:p>
          <w:p w:rsidR="00BE4C48" w:rsidRPr="00F22851" w:rsidRDefault="00FD31AE" w:rsidP="009D1F49">
            <w:pPr>
              <w:pStyle w:val="Default"/>
              <w:spacing w:line="276" w:lineRule="auto"/>
              <w:ind w:hanging="360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FD31AE" w:rsidRPr="00F22851" w:rsidRDefault="00FD31AE" w:rsidP="00FD31AE">
            <w:pPr>
              <w:pStyle w:val="Default"/>
              <w:rPr>
                <w:rFonts w:ascii="Times New Roman" w:hAnsi="Times New Roman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3</w:t>
            </w:r>
            <w:r w:rsidR="00BE4C48" w:rsidRPr="00F22851">
              <w:rPr>
                <w:rFonts w:ascii="Times New Roman" w:hAnsi="Times New Roman"/>
                <w:sz w:val="22"/>
                <w:szCs w:val="22"/>
              </w:rPr>
              <w:t>.Realizacja programu profilaktyki zagrożeń, uzależnień.</w:t>
            </w:r>
            <w:r w:rsidRPr="00F22851">
              <w:rPr>
                <w:rFonts w:ascii="Times New Roman" w:hAnsi="Times New Roman"/>
              </w:rPr>
              <w:t xml:space="preserve"> </w:t>
            </w:r>
          </w:p>
          <w:p w:rsidR="00FD31AE" w:rsidRPr="00F22851" w:rsidRDefault="00FD31AE" w:rsidP="00FD31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</w:rPr>
              <w:t>4.</w:t>
            </w:r>
            <w:r w:rsidRPr="00F22851">
              <w:rPr>
                <w:rFonts w:ascii="Times New Roman" w:hAnsi="Times New Roman"/>
                <w:sz w:val="22"/>
                <w:szCs w:val="22"/>
              </w:rPr>
              <w:t xml:space="preserve">Ukazywanie szkodliwości tzw. używek dla rozwoju psychofizycznego człowieka. </w:t>
            </w:r>
          </w:p>
          <w:p w:rsidR="00FD31AE" w:rsidRPr="00F22851" w:rsidRDefault="00FD31AE" w:rsidP="00FD31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•</w:t>
            </w:r>
            <w:r w:rsidRPr="00F22851">
              <w:rPr>
                <w:rFonts w:ascii="Times New Roman" w:hAnsi="Times New Roman"/>
                <w:sz w:val="22"/>
                <w:szCs w:val="22"/>
              </w:rPr>
              <w:tab/>
              <w:t>Alkohol, papierosy, dopalacze, narkotyki</w:t>
            </w:r>
          </w:p>
          <w:p w:rsidR="00FD31AE" w:rsidRPr="00F22851" w:rsidRDefault="00FD31AE" w:rsidP="00FD31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•</w:t>
            </w:r>
            <w:r w:rsidRPr="00F22851">
              <w:rPr>
                <w:rFonts w:ascii="Times New Roman" w:hAnsi="Times New Roman"/>
                <w:sz w:val="22"/>
                <w:szCs w:val="22"/>
              </w:rPr>
              <w:tab/>
              <w:t xml:space="preserve">Uzależnienie od </w:t>
            </w:r>
            <w:proofErr w:type="spellStart"/>
            <w:r w:rsidRPr="00F22851">
              <w:rPr>
                <w:rFonts w:ascii="Times New Roman" w:hAnsi="Times New Roman"/>
                <w:sz w:val="22"/>
                <w:szCs w:val="22"/>
              </w:rPr>
              <w:t>internetu</w:t>
            </w:r>
            <w:proofErr w:type="spellEnd"/>
          </w:p>
          <w:p w:rsidR="00FD31AE" w:rsidRPr="00F22851" w:rsidRDefault="00FD31AE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•</w:t>
            </w:r>
            <w:r w:rsidRPr="00F2285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F22851">
              <w:rPr>
                <w:rFonts w:ascii="Times New Roman" w:hAnsi="Times New Roman"/>
                <w:sz w:val="22"/>
                <w:szCs w:val="22"/>
              </w:rPr>
              <w:t>cyberprzemoc</w:t>
            </w:r>
            <w:proofErr w:type="spellEnd"/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pogadanki z pedagogiem: anoreksja i bulimia.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 spotkania z pielęgniarką, konkurs wiedzy o uzależnieniach, spektakle profilaktyczne,</w:t>
            </w:r>
            <w:r w:rsidR="00FD31AE" w:rsidRPr="00F22851">
              <w:rPr>
                <w:rFonts w:ascii="Times New Roman" w:hAnsi="Times New Roman"/>
                <w:sz w:val="22"/>
                <w:szCs w:val="22"/>
              </w:rPr>
              <w:t xml:space="preserve"> filmy edukacyjne, spotkanie z przedstawicielem z PPP</w:t>
            </w:r>
            <w:r w:rsidR="00FD31AE" w:rsidRPr="00F22851">
              <w:rPr>
                <w:rFonts w:ascii="Times New Roman" w:hAnsi="Times New Roman"/>
              </w:rPr>
              <w:t xml:space="preserve"> </w:t>
            </w:r>
            <w:r w:rsidR="00FD31AE" w:rsidRPr="00F22851">
              <w:rPr>
                <w:rFonts w:ascii="Times New Roman" w:hAnsi="Times New Roman"/>
                <w:sz w:val="22"/>
                <w:szCs w:val="22"/>
              </w:rPr>
              <w:t>- specjalistą od uzależnień,  realizacja programu profilaktyki uzależnień, pogadanki na lekcjach wychowawczych.</w:t>
            </w:r>
          </w:p>
        </w:tc>
        <w:tc>
          <w:tcPr>
            <w:tcW w:w="2977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Uczeń jest świadomy niekorzystnego wpływu używek dla swojego zdrowia.</w:t>
            </w:r>
          </w:p>
        </w:tc>
      </w:tr>
      <w:tr w:rsidR="00BE4C48" w:rsidRPr="009D1F49" w:rsidTr="00F22851">
        <w:trPr>
          <w:trHeight w:val="1275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1. Ukazywanie znaczenia czynnego wypoczynku na świeżym powietrzu w dobie rozwoju techniki, komputeryzacji i innych. zagrożeń cywilizacyjnych.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2. Zapoznanie uczniów ze skutkami ingerencji człowieka w świat przyrody, aktualnym </w:t>
            </w:r>
            <w:r w:rsidR="00F22851">
              <w:rPr>
                <w:rFonts w:ascii="Times New Roman" w:hAnsi="Times New Roman"/>
                <w:sz w:val="22"/>
                <w:szCs w:val="22"/>
              </w:rPr>
              <w:t xml:space="preserve">stanem środowiska naturalnego, </w:t>
            </w:r>
            <w:r w:rsidRPr="00F22851">
              <w:rPr>
                <w:rFonts w:ascii="Times New Roman" w:hAnsi="Times New Roman"/>
                <w:sz w:val="22"/>
                <w:szCs w:val="22"/>
              </w:rPr>
              <w:t xml:space="preserve"> z instytucjami działającymi na rzecz ochrony środowiska.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4. Dbanie o czystość wyznaczonego rejonu szkoły i jej najbliższego otoczenia.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lastRenderedPageBreak/>
              <w:t xml:space="preserve">5. Uczenie właściwego zachowania w kontaktach z przyrodą, eliminowanie zjawiska znęcania się nad zwierzętami. </w:t>
            </w: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Wycieczki klasowe,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pogadanki, dyskusje, SKS, treningi, selektywna zbiórka surowców wtórnych, Dzień Ziemi, Sprzątanie świata, konkursy, wystawki, inscenizacje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>Uczeń docenia znaczenie sportu, rekreacji i wypoczynku na świeżym powietrzu, działa na rzecz ochrony swojego najbliższego środowiska.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4C48" w:rsidRDefault="00BE4C48" w:rsidP="004178C6">
      <w:pPr>
        <w:rPr>
          <w:rFonts w:ascii="Times New Roman" w:hAnsi="Times New Roman" w:cs="Times New Roman"/>
        </w:rPr>
      </w:pPr>
    </w:p>
    <w:p w:rsidR="00BE4C48" w:rsidRPr="005842EE" w:rsidRDefault="00BE4C48" w:rsidP="00417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Pr="0058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Wspomaganie, w miarę posiadanych zasobów, wszechstronnego i harmonijnego rozwoju ucznia, z uwzględnieniem umiejętności potrzebnych do rozwiązywania problemów </w:t>
      </w:r>
      <w:r>
        <w:rPr>
          <w:rFonts w:ascii="Times New Roman" w:hAnsi="Times New Roman" w:cs="Times New Roman"/>
          <w:sz w:val="24"/>
          <w:szCs w:val="24"/>
        </w:rPr>
        <w:br/>
        <w:t xml:space="preserve">z wykorzystywaniem metod i technik wywodzących się z informatyki, biorąc pod uwagę jego indywidualną sytuację. Wspieranie ucznia w procesie nabywania wiedzy, sprawności, postaw </w:t>
      </w:r>
      <w:r>
        <w:rPr>
          <w:rFonts w:ascii="Times New Roman" w:hAnsi="Times New Roman" w:cs="Times New Roman"/>
          <w:sz w:val="24"/>
          <w:szCs w:val="24"/>
        </w:rPr>
        <w:br/>
        <w:t xml:space="preserve">i nawyków, wdrażanie do dokonywania </w:t>
      </w:r>
      <w:r w:rsidRPr="00EA286E">
        <w:rPr>
          <w:rFonts w:ascii="Times New Roman" w:hAnsi="Times New Roman" w:cs="Times New Roman"/>
          <w:b/>
          <w:bCs/>
          <w:sz w:val="24"/>
          <w:szCs w:val="24"/>
        </w:rPr>
        <w:t>świadomych i odpowiedzialnych wyborów</w:t>
      </w:r>
      <w:r>
        <w:rPr>
          <w:rFonts w:ascii="Times New Roman" w:hAnsi="Times New Roman" w:cs="Times New Roman"/>
          <w:sz w:val="24"/>
          <w:szCs w:val="24"/>
        </w:rPr>
        <w:t xml:space="preserve"> w trakcie korzystania z zasobów dostępnych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286E">
        <w:rPr>
          <w:rFonts w:ascii="Times New Roman" w:hAnsi="Times New Roman" w:cs="Times New Roman"/>
          <w:b/>
          <w:bCs/>
          <w:sz w:val="24"/>
          <w:szCs w:val="24"/>
        </w:rPr>
        <w:t>krytycznej analizy informacji, bezpiecznego poruszania się w przestrzeni cyfrowej</w:t>
      </w:r>
      <w:r>
        <w:rPr>
          <w:rFonts w:ascii="Times New Roman" w:hAnsi="Times New Roman" w:cs="Times New Roman"/>
          <w:sz w:val="24"/>
          <w:szCs w:val="24"/>
        </w:rPr>
        <w:t>, w tym nawiązywania i utrzymywania opartych na wzajemnym szacunku relacji z innymi użytkownikami sieci, które zapewniają mu przygotowanie do racjonalnego i godnego życia oraz kontynuacji nauki na dalszym etapie. Zapewnienie mu bezpieczeństwa fizycznego, psychicznego i emocjonalnego.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1"/>
        <w:gridCol w:w="2977"/>
      </w:tblGrid>
      <w:tr w:rsidR="00BE4C48" w:rsidRPr="009D1F49">
        <w:trPr>
          <w:trHeight w:val="915"/>
        </w:trPr>
        <w:tc>
          <w:tcPr>
            <w:tcW w:w="4820" w:type="dxa"/>
          </w:tcPr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BE4C48" w:rsidRPr="009D1F49" w:rsidRDefault="00BE4C48" w:rsidP="009D1F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8" w:rsidRPr="009D1F49" w:rsidRDefault="00BE4C48" w:rsidP="009D1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49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1. Przygotowanie do życia w społeczeństwie informatycznym i informacyjnym.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2Poznajemy różnorodność świata przy wykorzystaniu środków audiowizualnych – selekcja programów telewizyjnych i komputerowych.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3.Edukacja w zakresie bezpiecznego i odpowiedzialnego korzystania z nowoczesnych technologii, zasady dobrego wychowania w wirtualnym świecie.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4. Kształcenie umiejętności krytycznego wyboru informacji medialnych, zagrożeń ze strony mediów, skutków uzależnień od telewizji, Internetu, gier komputerowych.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F22851">
              <w:rPr>
                <w:rFonts w:ascii="Times New Roman" w:hAnsi="Times New Roman"/>
              </w:rPr>
              <w:t>Pogadanka, spotkanie z policjantem, pedagogiem szkolnym, gazetka</w:t>
            </w:r>
          </w:p>
        </w:tc>
        <w:tc>
          <w:tcPr>
            <w:tcW w:w="2977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  <w:sz w:val="22"/>
                <w:szCs w:val="22"/>
              </w:rPr>
              <w:t xml:space="preserve">Potrafi świadomie korzystać ze środków komunikacji masowej, zna i wykorzystuje w praktyce podstawowe zasady posługiwania się komputerem i technologią informacyjną.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4C48" w:rsidRPr="009D1F49">
        <w:trPr>
          <w:trHeight w:val="1971"/>
        </w:trPr>
        <w:tc>
          <w:tcPr>
            <w:tcW w:w="4820" w:type="dxa"/>
          </w:tcPr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>1.Uzmysłowienie zagrożeń związanych z korzystaniem z Internetu (</w:t>
            </w:r>
            <w:proofErr w:type="spellStart"/>
            <w:r w:rsidRPr="00F22851">
              <w:rPr>
                <w:rFonts w:ascii="Times New Roman" w:hAnsi="Times New Roman" w:cs="Times New Roman"/>
              </w:rPr>
              <w:t>cyberprzemoc</w:t>
            </w:r>
            <w:proofErr w:type="spellEnd"/>
            <w:r w:rsidRPr="00F22851">
              <w:rPr>
                <w:rFonts w:ascii="Times New Roman" w:hAnsi="Times New Roman" w:cs="Times New Roman"/>
              </w:rPr>
              <w:t xml:space="preserve">).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2.Dostrzeganie różnic między rzeczywistością a przekazem medialnym. </w:t>
            </w:r>
          </w:p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>3.Uświadomienie rodziców o zagrożeniach płynących z sieci oraz możliwości zablokowania adresów internetowych niosących zagrożenia nieletnim.</w:t>
            </w:r>
          </w:p>
        </w:tc>
        <w:tc>
          <w:tcPr>
            <w:tcW w:w="2551" w:type="dxa"/>
          </w:tcPr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F22851">
              <w:rPr>
                <w:rFonts w:ascii="Times New Roman" w:hAnsi="Times New Roman"/>
              </w:rPr>
              <w:t>Pogadanka, spotkanie z policjantem, pedagogizacja rodziców</w:t>
            </w:r>
          </w:p>
        </w:tc>
        <w:tc>
          <w:tcPr>
            <w:tcW w:w="2977" w:type="dxa"/>
          </w:tcPr>
          <w:p w:rsidR="00BE4C48" w:rsidRPr="00F22851" w:rsidRDefault="00BE4C48" w:rsidP="009D1F49">
            <w:pPr>
              <w:spacing w:after="0"/>
              <w:rPr>
                <w:rFonts w:ascii="Times New Roman" w:hAnsi="Times New Roman" w:cs="Times New Roman"/>
              </w:rPr>
            </w:pPr>
            <w:r w:rsidRPr="00F22851">
              <w:rPr>
                <w:rFonts w:ascii="Times New Roman" w:hAnsi="Times New Roman" w:cs="Times New Roman"/>
              </w:rPr>
              <w:t xml:space="preserve">Uczeń jest świadomy zagrożeń związanych z korzystaniem z Internetu. </w:t>
            </w:r>
          </w:p>
          <w:p w:rsidR="00BE4C48" w:rsidRPr="00F22851" w:rsidRDefault="00BE4C48" w:rsidP="009D1F49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2851">
              <w:rPr>
                <w:rFonts w:ascii="Times New Roman" w:hAnsi="Times New Roman"/>
              </w:rPr>
              <w:t>Rodzic wie jakie są zagrożenia płynące z sieci i potrafi im przeciwdziałać. W razie konieczności wie gdzie zwrócić się o pomoc.</w:t>
            </w:r>
          </w:p>
        </w:tc>
      </w:tr>
    </w:tbl>
    <w:p w:rsidR="00BE4C48" w:rsidRDefault="00BE4C48" w:rsidP="004178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143D" w:rsidRPr="005D68FA" w:rsidRDefault="00B0143D" w:rsidP="005D68FA">
      <w:pPr>
        <w:contextualSpacing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  <w:b/>
        </w:rPr>
        <w:t xml:space="preserve">Ewaluacja programu – </w:t>
      </w:r>
      <w:r w:rsidRPr="005D68FA">
        <w:rPr>
          <w:rFonts w:ascii="Times New Roman" w:hAnsi="Times New Roman" w:cs="Times New Roman"/>
        </w:rPr>
        <w:t xml:space="preserve">będzie polegała na: </w:t>
      </w:r>
    </w:p>
    <w:p w:rsidR="00B0143D" w:rsidRPr="009957DD" w:rsidRDefault="00B0143D" w:rsidP="009957DD">
      <w:pPr>
        <w:rPr>
          <w:rFonts w:ascii="Times New Roman" w:hAnsi="Times New Roman" w:cs="Times New Roman"/>
        </w:rPr>
      </w:pPr>
    </w:p>
    <w:p w:rsidR="003764ED" w:rsidRDefault="00B0143D" w:rsidP="00B014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 xml:space="preserve">Przebieg pracy wychowawczo-profilaktycznej i jej efekty poddawane są systematycznej obserwacji </w:t>
      </w:r>
      <w:r w:rsidRPr="005D68FA">
        <w:rPr>
          <w:rFonts w:ascii="Times New Roman" w:hAnsi="Times New Roman" w:cs="Times New Roman"/>
        </w:rPr>
        <w:br/>
        <w:t>i ocenie.</w:t>
      </w:r>
    </w:p>
    <w:p w:rsidR="00B0143D" w:rsidRPr="005D68FA" w:rsidRDefault="00B0143D" w:rsidP="00B014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 xml:space="preserve"> 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B0143D" w:rsidRPr="005D68FA" w:rsidRDefault="00B0143D" w:rsidP="00B014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Sposoby i środki ewaluacji: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 xml:space="preserve">- obserwacja i analiza </w:t>
      </w:r>
      <w:proofErr w:type="spellStart"/>
      <w:r w:rsidRPr="005D68FA">
        <w:rPr>
          <w:rFonts w:ascii="Times New Roman" w:hAnsi="Times New Roman" w:cs="Times New Roman"/>
        </w:rPr>
        <w:t>zachowań</w:t>
      </w:r>
      <w:proofErr w:type="spellEnd"/>
      <w:r w:rsidRPr="005D68FA">
        <w:rPr>
          <w:rFonts w:ascii="Times New Roman" w:hAnsi="Times New Roman" w:cs="Times New Roman"/>
        </w:rPr>
        <w:t xml:space="preserve"> uczniów,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obserwacja postępów w nauce,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frekwencja na zajęciach dydaktycznych,</w:t>
      </w:r>
    </w:p>
    <w:p w:rsidR="00B0143D" w:rsidRPr="003764ED" w:rsidRDefault="00B0143D" w:rsidP="0014552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 xml:space="preserve">- udział w konkursach. </w:t>
      </w:r>
    </w:p>
    <w:p w:rsidR="00B0143D" w:rsidRPr="005D68FA" w:rsidRDefault="00B0143D" w:rsidP="00B014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Narzędzia ewaluacji: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ankieta dla uczniów, rodziców i pracowników szkoły,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 xml:space="preserve">- obserwacja zachowania uczniów, 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analiza dokumentacji szkole pedagoga, psychologa szkolnego i innych nauczycieli,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analiza dokumentacji wychowawców,</w:t>
      </w:r>
    </w:p>
    <w:p w:rsidR="00B0143D" w:rsidRPr="005D68FA" w:rsidRDefault="00B0143D" w:rsidP="00B0143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analiza sukcesów i osiągnięć uczniów,</w:t>
      </w:r>
    </w:p>
    <w:p w:rsidR="00B0143D" w:rsidRPr="003764ED" w:rsidRDefault="00B0143D" w:rsidP="003764E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rozmowy indywidualne z rodzicami, uczniami i pracownikami szkoły,</w:t>
      </w:r>
    </w:p>
    <w:p w:rsidR="00B0143D" w:rsidRPr="00145527" w:rsidRDefault="00B0143D" w:rsidP="0014552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- analiza sprawozdań pielęgniarki dotyczących stanu zdrowia i wypadkowości uczniów.</w:t>
      </w:r>
    </w:p>
    <w:p w:rsidR="00B0143D" w:rsidRPr="005D68FA" w:rsidRDefault="00B0143D" w:rsidP="00B0143D">
      <w:pPr>
        <w:pStyle w:val="Akapitzlist"/>
        <w:ind w:left="0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Działania ewaluacyjne będą polega</w:t>
      </w:r>
      <w:r w:rsidR="00145527">
        <w:rPr>
          <w:rFonts w:ascii="Times New Roman" w:hAnsi="Times New Roman" w:cs="Times New Roman"/>
        </w:rPr>
        <w:t>ły na:</w:t>
      </w:r>
    </w:p>
    <w:p w:rsidR="00B0143D" w:rsidRPr="005D68FA" w:rsidRDefault="00C47E2D" w:rsidP="00B0143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*opracowaniu planu i dokonaniu</w:t>
      </w:r>
      <w:r w:rsidR="00B0143D" w:rsidRPr="005D68FA">
        <w:rPr>
          <w:rFonts w:ascii="Times New Roman" w:hAnsi="Times New Roman" w:cs="Times New Roman"/>
        </w:rPr>
        <w:t xml:space="preserve"> ewaluacji </w:t>
      </w:r>
    </w:p>
    <w:p w:rsidR="00B0143D" w:rsidRPr="005D68FA" w:rsidRDefault="00C47E2D" w:rsidP="00B0143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*zaplanowaniu</w:t>
      </w:r>
      <w:r w:rsidR="00B0143D" w:rsidRPr="005D68FA">
        <w:rPr>
          <w:rFonts w:ascii="Times New Roman" w:hAnsi="Times New Roman" w:cs="Times New Roman"/>
        </w:rPr>
        <w:t xml:space="preserve"> sposobu opracowania wyników ewaluacji i ich udostępnienie społeczności szkolne</w:t>
      </w:r>
      <w:r w:rsidR="00145527">
        <w:rPr>
          <w:rFonts w:ascii="Times New Roman" w:hAnsi="Times New Roman" w:cs="Times New Roman"/>
        </w:rPr>
        <w:t>j.</w:t>
      </w:r>
    </w:p>
    <w:p w:rsidR="00B0143D" w:rsidRPr="005D68FA" w:rsidRDefault="00B0143D" w:rsidP="00B0143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68FA">
        <w:rPr>
          <w:rFonts w:ascii="Times New Roman" w:hAnsi="Times New Roman" w:cs="Times New Roman"/>
        </w:rPr>
        <w:t>Ewaluacji programu wychowaw</w:t>
      </w:r>
      <w:r w:rsidR="00145527">
        <w:rPr>
          <w:rFonts w:ascii="Times New Roman" w:hAnsi="Times New Roman" w:cs="Times New Roman"/>
        </w:rPr>
        <w:t>czo- profilaktycznego</w:t>
      </w:r>
      <w:r w:rsidRPr="005D68FA">
        <w:rPr>
          <w:rFonts w:ascii="Times New Roman" w:hAnsi="Times New Roman" w:cs="Times New Roman"/>
        </w:rPr>
        <w:t xml:space="preserve"> dokona powołany przez dyrektora szkoły zespół ds. ewaluacji programu oceniając rezultaty i efektywność prowadzonych działań. Z wnioskami </w:t>
      </w:r>
      <w:r w:rsidRPr="005D68FA">
        <w:rPr>
          <w:rFonts w:ascii="Times New Roman" w:hAnsi="Times New Roman" w:cs="Times New Roman"/>
        </w:rPr>
        <w:br/>
        <w:t xml:space="preserve">z prowadzonej ewaluacji  poinformowana zostanie rada pedagogiczna na zebraniu kończącym rok szkolny. </w:t>
      </w:r>
    </w:p>
    <w:p w:rsidR="00BE4C48" w:rsidRPr="005D68FA" w:rsidRDefault="00BE4C48">
      <w:pPr>
        <w:rPr>
          <w:rFonts w:ascii="Times New Roman" w:hAnsi="Times New Roman" w:cs="Times New Roman"/>
        </w:rPr>
      </w:pPr>
    </w:p>
    <w:sectPr w:rsidR="00BE4C48" w:rsidRPr="005D68FA" w:rsidSect="002E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605"/>
    <w:multiLevelType w:val="multilevel"/>
    <w:tmpl w:val="7E3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FE2F1C"/>
    <w:multiLevelType w:val="hybridMultilevel"/>
    <w:tmpl w:val="1D2C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B69"/>
    <w:multiLevelType w:val="hybridMultilevel"/>
    <w:tmpl w:val="5B34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D837BA"/>
    <w:multiLevelType w:val="hybridMultilevel"/>
    <w:tmpl w:val="3C0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80987"/>
    <w:multiLevelType w:val="hybridMultilevel"/>
    <w:tmpl w:val="868AC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85225"/>
    <w:multiLevelType w:val="hybridMultilevel"/>
    <w:tmpl w:val="9A82DF1E"/>
    <w:lvl w:ilvl="0" w:tplc="5EA2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93639"/>
    <w:multiLevelType w:val="hybridMultilevel"/>
    <w:tmpl w:val="CCC8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2D5E41"/>
    <w:multiLevelType w:val="hybridMultilevel"/>
    <w:tmpl w:val="36C0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CC6D87"/>
    <w:multiLevelType w:val="hybridMultilevel"/>
    <w:tmpl w:val="0934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D84EB7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6269A9"/>
    <w:multiLevelType w:val="hybridMultilevel"/>
    <w:tmpl w:val="72909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93397"/>
    <w:multiLevelType w:val="hybridMultilevel"/>
    <w:tmpl w:val="074E7466"/>
    <w:lvl w:ilvl="0" w:tplc="CB54C98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83B78"/>
    <w:multiLevelType w:val="hybridMultilevel"/>
    <w:tmpl w:val="085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46E4F"/>
    <w:multiLevelType w:val="hybridMultilevel"/>
    <w:tmpl w:val="1532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BF17FC"/>
    <w:multiLevelType w:val="hybridMultilevel"/>
    <w:tmpl w:val="71E02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290A51"/>
    <w:multiLevelType w:val="hybridMultilevel"/>
    <w:tmpl w:val="EF6E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A85D13"/>
    <w:multiLevelType w:val="hybridMultilevel"/>
    <w:tmpl w:val="8B8C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5467C4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AA11EA"/>
    <w:multiLevelType w:val="hybridMultilevel"/>
    <w:tmpl w:val="E0501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B8006696">
      <w:start w:val="7"/>
      <w:numFmt w:val="bullet"/>
      <w:lvlText w:val=""/>
      <w:lvlJc w:val="left"/>
      <w:pPr>
        <w:ind w:left="1440" w:hanging="360"/>
      </w:pPr>
      <w:rPr>
        <w:rFonts w:ascii="Symbol" w:eastAsia="TimesNewRomanPSMT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16"/>
  </w:num>
  <w:num w:numId="13">
    <w:abstractNumId w:val="1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C6"/>
    <w:rsid w:val="000B7400"/>
    <w:rsid w:val="000C192A"/>
    <w:rsid w:val="00103B0C"/>
    <w:rsid w:val="001344DD"/>
    <w:rsid w:val="00145527"/>
    <w:rsid w:val="00191521"/>
    <w:rsid w:val="001A44DF"/>
    <w:rsid w:val="00217A85"/>
    <w:rsid w:val="002E7819"/>
    <w:rsid w:val="00301239"/>
    <w:rsid w:val="003764ED"/>
    <w:rsid w:val="003A25C1"/>
    <w:rsid w:val="003A5D83"/>
    <w:rsid w:val="003B74CA"/>
    <w:rsid w:val="00412D15"/>
    <w:rsid w:val="004178C6"/>
    <w:rsid w:val="004E638B"/>
    <w:rsid w:val="00547BDE"/>
    <w:rsid w:val="005842EE"/>
    <w:rsid w:val="005D68FA"/>
    <w:rsid w:val="00644587"/>
    <w:rsid w:val="006F76AA"/>
    <w:rsid w:val="007C18AA"/>
    <w:rsid w:val="007C3B77"/>
    <w:rsid w:val="00803798"/>
    <w:rsid w:val="008861B7"/>
    <w:rsid w:val="008C409B"/>
    <w:rsid w:val="008C6134"/>
    <w:rsid w:val="00900D32"/>
    <w:rsid w:val="00913A39"/>
    <w:rsid w:val="009957DD"/>
    <w:rsid w:val="009D1F49"/>
    <w:rsid w:val="009F6C6E"/>
    <w:rsid w:val="00A161F3"/>
    <w:rsid w:val="00A24658"/>
    <w:rsid w:val="00A355D2"/>
    <w:rsid w:val="00A43F9F"/>
    <w:rsid w:val="00A72329"/>
    <w:rsid w:val="00B0143D"/>
    <w:rsid w:val="00B20641"/>
    <w:rsid w:val="00B626F5"/>
    <w:rsid w:val="00BE4C48"/>
    <w:rsid w:val="00BF03A1"/>
    <w:rsid w:val="00C00C21"/>
    <w:rsid w:val="00C47E2D"/>
    <w:rsid w:val="00CA5CDF"/>
    <w:rsid w:val="00D30E3C"/>
    <w:rsid w:val="00DD1FBC"/>
    <w:rsid w:val="00DF4667"/>
    <w:rsid w:val="00E17F06"/>
    <w:rsid w:val="00E3455A"/>
    <w:rsid w:val="00E63E24"/>
    <w:rsid w:val="00E73F90"/>
    <w:rsid w:val="00EA286E"/>
    <w:rsid w:val="00F22851"/>
    <w:rsid w:val="00F337A6"/>
    <w:rsid w:val="00F95583"/>
    <w:rsid w:val="00F977E9"/>
    <w:rsid w:val="00FD31AE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C6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8C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78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78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78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178C6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4178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78C6"/>
    <w:rPr>
      <w:rFonts w:ascii="Times New Roman" w:hAnsi="Times New Roman" w:cs="Times New Roman"/>
      <w:b/>
      <w:bCs/>
      <w:spacing w:val="6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178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78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C6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8C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78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78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78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178C6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4178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78C6"/>
    <w:rPr>
      <w:rFonts w:ascii="Times New Roman" w:hAnsi="Times New Roman" w:cs="Times New Roman"/>
      <w:b/>
      <w:bCs/>
      <w:spacing w:val="6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178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78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7322</Words>
  <Characters>43937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PROFILAKTYCZNO</vt:lpstr>
    </vt:vector>
  </TitlesOfParts>
  <Company>,</Company>
  <LinksUpToDate>false</LinksUpToDate>
  <CharactersWithSpaces>51157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PROFILAKTYCZNO</dc:title>
  <dc:creator>user</dc:creator>
  <cp:lastModifiedBy>newPC</cp:lastModifiedBy>
  <cp:revision>2</cp:revision>
  <dcterms:created xsi:type="dcterms:W3CDTF">2019-10-01T10:39:00Z</dcterms:created>
  <dcterms:modified xsi:type="dcterms:W3CDTF">2019-10-01T10:39:00Z</dcterms:modified>
</cp:coreProperties>
</file>